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750EB1" w14:textId="720834F5" w:rsidR="009249D8" w:rsidRPr="00174064" w:rsidRDefault="00F6548F" w:rsidP="00F6548F">
      <w:pPr>
        <w:spacing w:after="0"/>
        <w:ind w:firstLine="0"/>
        <w:jc w:val="center"/>
        <w:rPr>
          <w:bCs/>
          <w:sz w:val="28"/>
        </w:rPr>
      </w:pPr>
      <w:r w:rsidRPr="00174064">
        <w:rPr>
          <w:bCs/>
          <w:sz w:val="28"/>
        </w:rPr>
        <w:t>Администрация</w:t>
      </w:r>
    </w:p>
    <w:p w14:paraId="6FC17430" w14:textId="40AFEB97" w:rsidR="009249D8" w:rsidRPr="00174064" w:rsidRDefault="00F6548F" w:rsidP="00F6548F">
      <w:pPr>
        <w:spacing w:after="0"/>
        <w:ind w:firstLine="0"/>
        <w:jc w:val="center"/>
        <w:rPr>
          <w:bCs/>
          <w:sz w:val="28"/>
        </w:rPr>
      </w:pPr>
      <w:r w:rsidRPr="00174064">
        <w:rPr>
          <w:bCs/>
          <w:sz w:val="28"/>
        </w:rPr>
        <w:t>Васильчуковского сельсовета</w:t>
      </w:r>
    </w:p>
    <w:p w14:paraId="6B93581C" w14:textId="14C307FF" w:rsidR="009249D8" w:rsidRPr="00174064" w:rsidRDefault="00F6548F" w:rsidP="00F6548F">
      <w:pPr>
        <w:spacing w:after="0"/>
        <w:ind w:firstLine="0"/>
        <w:jc w:val="center"/>
        <w:rPr>
          <w:bCs/>
          <w:sz w:val="28"/>
        </w:rPr>
      </w:pPr>
      <w:r w:rsidRPr="00174064">
        <w:rPr>
          <w:bCs/>
          <w:sz w:val="28"/>
        </w:rPr>
        <w:t>Ключевского района алтайского края</w:t>
      </w:r>
    </w:p>
    <w:p w14:paraId="191673FE" w14:textId="77777777" w:rsidR="00F6548F" w:rsidRPr="00174064" w:rsidRDefault="00F6548F" w:rsidP="00F6548F">
      <w:pPr>
        <w:spacing w:after="0"/>
        <w:ind w:firstLine="0"/>
        <w:jc w:val="center"/>
        <w:rPr>
          <w:bCs/>
          <w:sz w:val="28"/>
        </w:rPr>
      </w:pPr>
    </w:p>
    <w:p w14:paraId="0EA821FC" w14:textId="695D5009" w:rsidR="009249D8" w:rsidRPr="00174064" w:rsidRDefault="00F6548F" w:rsidP="00F6548F">
      <w:pPr>
        <w:spacing w:after="0"/>
        <w:ind w:firstLine="0"/>
        <w:jc w:val="center"/>
        <w:rPr>
          <w:b/>
          <w:spacing w:val="100"/>
          <w:sz w:val="32"/>
          <w:szCs w:val="32"/>
        </w:rPr>
      </w:pPr>
      <w:r w:rsidRPr="00174064">
        <w:rPr>
          <w:b/>
          <w:spacing w:val="100"/>
          <w:sz w:val="32"/>
          <w:szCs w:val="32"/>
        </w:rPr>
        <w:t>ПОСТАНОВЛЕНИЕ</w:t>
      </w:r>
    </w:p>
    <w:p w14:paraId="186FB549" w14:textId="77777777" w:rsidR="00F6548F" w:rsidRPr="00174064" w:rsidRDefault="00F6548F" w:rsidP="00F6548F">
      <w:pPr>
        <w:spacing w:after="0"/>
        <w:ind w:firstLine="0"/>
        <w:jc w:val="center"/>
        <w:rPr>
          <w:bCs/>
          <w:sz w:val="28"/>
        </w:rPr>
      </w:pPr>
    </w:p>
    <w:tbl>
      <w:tblPr>
        <w:tblStyle w:val="af"/>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5"/>
        <w:gridCol w:w="4770"/>
      </w:tblGrid>
      <w:tr w:rsidR="00221A97" w:rsidRPr="00174064" w14:paraId="1120C6A8" w14:textId="2F36CF8C" w:rsidTr="00221A97">
        <w:tc>
          <w:tcPr>
            <w:tcW w:w="2580" w:type="pct"/>
            <w:vAlign w:val="center"/>
          </w:tcPr>
          <w:p w14:paraId="170AB725" w14:textId="1623624D" w:rsidR="00221A97" w:rsidRPr="00174064" w:rsidRDefault="00221A97" w:rsidP="00221A97">
            <w:pPr>
              <w:spacing w:after="0"/>
              <w:ind w:firstLine="0"/>
              <w:jc w:val="left"/>
              <w:rPr>
                <w:rFonts w:ascii="Arial" w:hAnsi="Arial" w:cs="Arial"/>
                <w:szCs w:val="24"/>
              </w:rPr>
            </w:pPr>
            <w:r w:rsidRPr="00174064">
              <w:rPr>
                <w:rFonts w:ascii="Arial" w:hAnsi="Arial" w:cs="Arial"/>
                <w:szCs w:val="24"/>
              </w:rPr>
              <w:t>10.04.2013г.</w:t>
            </w:r>
          </w:p>
        </w:tc>
        <w:tc>
          <w:tcPr>
            <w:tcW w:w="2420" w:type="pct"/>
            <w:vAlign w:val="center"/>
          </w:tcPr>
          <w:p w14:paraId="64C4ED19" w14:textId="3E680345" w:rsidR="00221A97" w:rsidRPr="00174064" w:rsidRDefault="00A9052D" w:rsidP="00221A97">
            <w:pPr>
              <w:spacing w:after="0"/>
              <w:ind w:firstLine="0"/>
              <w:jc w:val="right"/>
              <w:rPr>
                <w:rFonts w:ascii="Arial" w:hAnsi="Arial" w:cs="Arial"/>
                <w:szCs w:val="24"/>
              </w:rPr>
            </w:pPr>
            <w:r>
              <w:rPr>
                <w:rFonts w:ascii="Arial" w:hAnsi="Arial" w:cs="Arial"/>
                <w:szCs w:val="24"/>
              </w:rPr>
              <w:t xml:space="preserve">№ </w:t>
            </w:r>
            <w:r w:rsidR="00221A97" w:rsidRPr="00174064">
              <w:rPr>
                <w:rFonts w:ascii="Arial" w:hAnsi="Arial" w:cs="Arial"/>
                <w:szCs w:val="24"/>
              </w:rPr>
              <w:t>22</w:t>
            </w:r>
          </w:p>
        </w:tc>
      </w:tr>
      <w:tr w:rsidR="00174064" w:rsidRPr="00174064" w14:paraId="79E056CC" w14:textId="77777777" w:rsidTr="00221A97">
        <w:tc>
          <w:tcPr>
            <w:tcW w:w="5000" w:type="pct"/>
            <w:gridSpan w:val="2"/>
            <w:vAlign w:val="center"/>
          </w:tcPr>
          <w:p w14:paraId="3171E80F" w14:textId="2EA87F95" w:rsidR="00174064" w:rsidRPr="00174064" w:rsidRDefault="00174064" w:rsidP="00221A97">
            <w:pPr>
              <w:spacing w:after="0"/>
              <w:ind w:firstLine="0"/>
              <w:jc w:val="center"/>
              <w:rPr>
                <w:rFonts w:ascii="Arial" w:hAnsi="Arial" w:cs="Arial"/>
                <w:b/>
                <w:szCs w:val="24"/>
              </w:rPr>
            </w:pPr>
            <w:r w:rsidRPr="00174064">
              <w:rPr>
                <w:rFonts w:ascii="Arial" w:hAnsi="Arial" w:cs="Arial"/>
                <w:szCs w:val="24"/>
              </w:rPr>
              <w:t>с. Васильчуки</w:t>
            </w:r>
          </w:p>
        </w:tc>
      </w:tr>
    </w:tbl>
    <w:p w14:paraId="38F90B71" w14:textId="77777777" w:rsidR="00221A97" w:rsidRPr="00221A97" w:rsidRDefault="00221A97" w:rsidP="00221A97">
      <w:pPr>
        <w:spacing w:after="0"/>
        <w:ind w:right="5386" w:firstLine="0"/>
        <w:rPr>
          <w:b/>
          <w:szCs w:val="24"/>
        </w:rPr>
      </w:pPr>
    </w:p>
    <w:p w14:paraId="754D41B9" w14:textId="6A6D72D3" w:rsidR="009249D8" w:rsidRPr="00221A97" w:rsidRDefault="009249D8" w:rsidP="00221A97">
      <w:pPr>
        <w:spacing w:after="0"/>
        <w:ind w:right="5103" w:firstLine="0"/>
        <w:rPr>
          <w:b/>
          <w:szCs w:val="24"/>
        </w:rPr>
      </w:pPr>
      <w:r w:rsidRPr="00221A97">
        <w:rPr>
          <w:b/>
          <w:szCs w:val="24"/>
        </w:rPr>
        <w:t>Об утверждении административного регламента</w:t>
      </w:r>
      <w:r w:rsidR="00221A97">
        <w:rPr>
          <w:b/>
          <w:szCs w:val="24"/>
        </w:rPr>
        <w:t xml:space="preserve"> </w:t>
      </w:r>
      <w:r w:rsidRPr="00221A97">
        <w:rPr>
          <w:b/>
          <w:color w:val="000000"/>
          <w:szCs w:val="24"/>
        </w:rPr>
        <w:t>по предоставлению м</w:t>
      </w:r>
      <w:r w:rsidRPr="00221A97">
        <w:rPr>
          <w:b/>
          <w:szCs w:val="24"/>
        </w:rPr>
        <w:t>униципальной услуги «Предоставление информации об объектах недвижимого имущества, находящихся в муниципальной собственности и предназначенных для сдачи в аренду»</w:t>
      </w:r>
    </w:p>
    <w:p w14:paraId="2FDF5D3B" w14:textId="77777777" w:rsidR="009249D8" w:rsidRPr="00221A97" w:rsidRDefault="009249D8" w:rsidP="00221A97">
      <w:pPr>
        <w:autoSpaceDE w:val="0"/>
        <w:spacing w:after="0"/>
        <w:ind w:right="5386" w:firstLine="0"/>
        <w:rPr>
          <w:szCs w:val="24"/>
        </w:rPr>
      </w:pPr>
    </w:p>
    <w:p w14:paraId="1869D6FD" w14:textId="6AFC3CAF" w:rsidR="00F6548F" w:rsidRPr="00C12D5F" w:rsidRDefault="009249D8" w:rsidP="00C12D5F">
      <w:pPr>
        <w:spacing w:after="0"/>
        <w:ind w:firstLine="708"/>
        <w:rPr>
          <w:szCs w:val="24"/>
        </w:rPr>
      </w:pPr>
      <w:r w:rsidRPr="00C12D5F">
        <w:rPr>
          <w:szCs w:val="24"/>
        </w:rPr>
        <w:t xml:space="preserve">В соответствии ФЗ от 06.10.203 года </w:t>
      </w:r>
      <w:r w:rsidR="00A9052D">
        <w:rPr>
          <w:szCs w:val="24"/>
        </w:rPr>
        <w:t xml:space="preserve">№ </w:t>
      </w:r>
      <w:r w:rsidRPr="00C12D5F">
        <w:rPr>
          <w:szCs w:val="24"/>
        </w:rPr>
        <w:t>131-ФЗ «Об общих принципах организации местного самоуправления в Российской Федерации» и целях совершенствования работы по предоставлению муниципальных услуг и исполнению муниципальных функций, администрация Васильчуковского сельсовета Ключевского района</w:t>
      </w:r>
    </w:p>
    <w:p w14:paraId="7BAF4AEC" w14:textId="77777777" w:rsidR="00F6548F" w:rsidRPr="00F6548F" w:rsidRDefault="00F6548F" w:rsidP="00C12D5F">
      <w:pPr>
        <w:spacing w:after="0"/>
        <w:ind w:firstLine="0"/>
        <w:rPr>
          <w:szCs w:val="24"/>
        </w:rPr>
      </w:pPr>
    </w:p>
    <w:p w14:paraId="27086033" w14:textId="4F01E80C" w:rsidR="009249D8" w:rsidRPr="00C12D5F" w:rsidRDefault="00F6548F" w:rsidP="00C12D5F">
      <w:pPr>
        <w:spacing w:after="0"/>
        <w:ind w:firstLine="0"/>
        <w:jc w:val="center"/>
        <w:rPr>
          <w:spacing w:val="100"/>
          <w:szCs w:val="24"/>
        </w:rPr>
      </w:pPr>
      <w:r w:rsidRPr="00C12D5F">
        <w:rPr>
          <w:spacing w:val="100"/>
          <w:szCs w:val="24"/>
        </w:rPr>
        <w:t>ПОСТАНОВЛЯЕТ:</w:t>
      </w:r>
    </w:p>
    <w:p w14:paraId="63FC4124" w14:textId="77777777" w:rsidR="00F6548F" w:rsidRPr="00D37D86" w:rsidRDefault="00F6548F" w:rsidP="00C12D5F">
      <w:pPr>
        <w:spacing w:after="0"/>
        <w:ind w:firstLine="0"/>
        <w:rPr>
          <w:szCs w:val="24"/>
        </w:rPr>
      </w:pPr>
    </w:p>
    <w:p w14:paraId="075F4E1C" w14:textId="15CD9F7A" w:rsidR="009249D8" w:rsidRPr="00D37D86" w:rsidRDefault="009249D8" w:rsidP="00D37D86">
      <w:pPr>
        <w:tabs>
          <w:tab w:val="left" w:pos="1134"/>
        </w:tabs>
        <w:spacing w:after="0"/>
        <w:ind w:firstLine="708"/>
        <w:rPr>
          <w:szCs w:val="24"/>
        </w:rPr>
      </w:pPr>
      <w:r w:rsidRPr="00D37D86">
        <w:rPr>
          <w:szCs w:val="24"/>
        </w:rPr>
        <w:t>1. Утвердить административный регламент по предоставлению муниципальной услуги «П</w:t>
      </w:r>
      <w:r w:rsidRPr="00D37D86">
        <w:rPr>
          <w:rFonts w:eastAsia="Times New Roman"/>
          <w:szCs w:val="24"/>
        </w:rPr>
        <w:t xml:space="preserve">редоставление информации </w:t>
      </w:r>
      <w:r w:rsidRPr="00D37D86">
        <w:rPr>
          <w:szCs w:val="24"/>
        </w:rPr>
        <w:t>об объектах недвижимого имущества, находящихся в муниципальной собственности и предназначенных для сдачи в аренду» (прилагается).</w:t>
      </w:r>
    </w:p>
    <w:p w14:paraId="6E4449E2" w14:textId="77777777" w:rsidR="009249D8" w:rsidRPr="00D37D86" w:rsidRDefault="009249D8" w:rsidP="00D37D86">
      <w:pPr>
        <w:tabs>
          <w:tab w:val="left" w:pos="1134"/>
        </w:tabs>
        <w:spacing w:after="0"/>
        <w:ind w:firstLine="708"/>
        <w:rPr>
          <w:szCs w:val="24"/>
        </w:rPr>
      </w:pPr>
      <w:r w:rsidRPr="00D37D86">
        <w:rPr>
          <w:szCs w:val="24"/>
        </w:rPr>
        <w:t>2. Администрации Васильчуковского сельсовета Ключевского района обеспечить исполнение Регламента.</w:t>
      </w:r>
    </w:p>
    <w:p w14:paraId="4CD34867" w14:textId="268029E1" w:rsidR="009249D8" w:rsidRPr="00D37D86" w:rsidRDefault="009249D8" w:rsidP="00D37D86">
      <w:pPr>
        <w:tabs>
          <w:tab w:val="left" w:pos="1134"/>
        </w:tabs>
        <w:spacing w:after="0"/>
        <w:ind w:firstLine="708"/>
        <w:rPr>
          <w:szCs w:val="24"/>
        </w:rPr>
      </w:pPr>
      <w:r w:rsidRPr="00D37D86">
        <w:rPr>
          <w:szCs w:val="24"/>
        </w:rPr>
        <w:t>3. Контроль за выполнением настоящего постановления возложить на администрации Васильчуковского сельсовета Фролову Л.В.</w:t>
      </w:r>
    </w:p>
    <w:p w14:paraId="608D876F" w14:textId="5BADF610" w:rsidR="009249D8" w:rsidRPr="00D37D86" w:rsidRDefault="009249D8" w:rsidP="00D37D86">
      <w:pPr>
        <w:numPr>
          <w:ilvl w:val="2"/>
          <w:numId w:val="9"/>
        </w:numPr>
        <w:tabs>
          <w:tab w:val="left" w:pos="1134"/>
        </w:tabs>
        <w:suppressAutoHyphens/>
        <w:autoSpaceDE w:val="0"/>
        <w:spacing w:after="0"/>
        <w:ind w:left="0" w:firstLine="708"/>
        <w:rPr>
          <w:szCs w:val="24"/>
        </w:rPr>
      </w:pPr>
      <w:r w:rsidRPr="00D37D86">
        <w:rPr>
          <w:szCs w:val="24"/>
        </w:rPr>
        <w:t>Постановление вступает в силу со дня его официального опубликования.</w:t>
      </w:r>
    </w:p>
    <w:p w14:paraId="30919C5F" w14:textId="4F17E46C" w:rsidR="009249D8" w:rsidRPr="00D37D86" w:rsidRDefault="009249D8" w:rsidP="00D37D86">
      <w:pPr>
        <w:tabs>
          <w:tab w:val="left" w:pos="1134"/>
        </w:tabs>
        <w:autoSpaceDE w:val="0"/>
        <w:spacing w:after="0"/>
        <w:ind w:firstLine="708"/>
        <w:rPr>
          <w:szCs w:val="24"/>
        </w:rPr>
      </w:pPr>
    </w:p>
    <w:p w14:paraId="62A2DA73" w14:textId="1CA3581A" w:rsidR="00D37D86" w:rsidRPr="00D37D86" w:rsidRDefault="00D37D86" w:rsidP="00D37D86">
      <w:pPr>
        <w:tabs>
          <w:tab w:val="left" w:pos="1134"/>
        </w:tabs>
        <w:autoSpaceDE w:val="0"/>
        <w:spacing w:after="0"/>
        <w:ind w:firstLine="708"/>
        <w:rPr>
          <w:szCs w:val="24"/>
        </w:rPr>
      </w:pPr>
    </w:p>
    <w:p w14:paraId="4177AD9E" w14:textId="77777777" w:rsidR="00D37D86" w:rsidRPr="00D37D86" w:rsidRDefault="00D37D86" w:rsidP="00D37D86">
      <w:pPr>
        <w:tabs>
          <w:tab w:val="left" w:pos="1134"/>
        </w:tabs>
        <w:autoSpaceDE w:val="0"/>
        <w:spacing w:after="0"/>
        <w:ind w:firstLine="708"/>
        <w:rPr>
          <w:szCs w:val="24"/>
        </w:rPr>
      </w:pPr>
    </w:p>
    <w:tbl>
      <w:tblPr>
        <w:tblStyle w:val="af"/>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5"/>
        <w:gridCol w:w="5010"/>
      </w:tblGrid>
      <w:tr w:rsidR="00D37D86" w:rsidRPr="00D37D86" w14:paraId="34ED2A31" w14:textId="65EF47E9" w:rsidTr="00D37D86">
        <w:tc>
          <w:tcPr>
            <w:tcW w:w="2458" w:type="pct"/>
            <w:vAlign w:val="center"/>
          </w:tcPr>
          <w:p w14:paraId="04E088CF" w14:textId="1BA79101" w:rsidR="00D37D86" w:rsidRPr="00D37D86" w:rsidRDefault="00D37D86" w:rsidP="00D37D86">
            <w:pPr>
              <w:tabs>
                <w:tab w:val="left" w:pos="1134"/>
              </w:tabs>
              <w:spacing w:after="0"/>
              <w:ind w:firstLine="0"/>
              <w:jc w:val="left"/>
              <w:rPr>
                <w:sz w:val="24"/>
                <w:szCs w:val="24"/>
              </w:rPr>
            </w:pPr>
            <w:r w:rsidRPr="00D37D86">
              <w:rPr>
                <w:sz w:val="24"/>
                <w:szCs w:val="24"/>
              </w:rPr>
              <w:t>Глава администрации сельсовета</w:t>
            </w:r>
          </w:p>
        </w:tc>
        <w:tc>
          <w:tcPr>
            <w:tcW w:w="2542" w:type="pct"/>
            <w:vAlign w:val="center"/>
          </w:tcPr>
          <w:p w14:paraId="27A6A60A" w14:textId="3075360E" w:rsidR="00D37D86" w:rsidRPr="00D37D86" w:rsidRDefault="00D37D86" w:rsidP="00D37D86">
            <w:pPr>
              <w:tabs>
                <w:tab w:val="left" w:pos="1134"/>
              </w:tabs>
              <w:spacing w:after="0"/>
              <w:ind w:left="567" w:firstLine="0"/>
              <w:jc w:val="right"/>
              <w:rPr>
                <w:sz w:val="24"/>
                <w:szCs w:val="24"/>
              </w:rPr>
            </w:pPr>
            <w:r w:rsidRPr="00D37D86">
              <w:rPr>
                <w:sz w:val="24"/>
                <w:szCs w:val="24"/>
              </w:rPr>
              <w:t>К.В. Менщиков</w:t>
            </w:r>
          </w:p>
        </w:tc>
      </w:tr>
    </w:tbl>
    <w:p w14:paraId="7B0EBDE8" w14:textId="0C6BC099" w:rsidR="00D37D86" w:rsidRPr="00D37D86" w:rsidRDefault="00D37D86">
      <w:pPr>
        <w:spacing w:after="200" w:line="276" w:lineRule="auto"/>
        <w:ind w:firstLine="0"/>
        <w:jc w:val="left"/>
        <w:rPr>
          <w:szCs w:val="24"/>
        </w:rPr>
      </w:pPr>
      <w:r w:rsidRPr="00D37D86">
        <w:rPr>
          <w:szCs w:val="24"/>
        </w:rPr>
        <w:br w:type="page"/>
      </w:r>
    </w:p>
    <w:p w14:paraId="5D4D9411" w14:textId="79BF5C69" w:rsidR="009249D8" w:rsidRPr="00FB65B5" w:rsidRDefault="009249D8" w:rsidP="00F53795">
      <w:pPr>
        <w:spacing w:after="0"/>
        <w:ind w:left="5529" w:firstLine="0"/>
        <w:rPr>
          <w:szCs w:val="24"/>
        </w:rPr>
      </w:pPr>
      <w:r w:rsidRPr="00FB65B5">
        <w:rPr>
          <w:szCs w:val="24"/>
        </w:rPr>
        <w:lastRenderedPageBreak/>
        <w:t>Утвержден</w:t>
      </w:r>
    </w:p>
    <w:p w14:paraId="48B8D154" w14:textId="440439F9" w:rsidR="009249D8" w:rsidRPr="00FB65B5" w:rsidRDefault="009249D8" w:rsidP="00F53795">
      <w:pPr>
        <w:spacing w:after="0"/>
        <w:ind w:left="5529" w:firstLine="0"/>
        <w:rPr>
          <w:szCs w:val="24"/>
        </w:rPr>
      </w:pPr>
      <w:r w:rsidRPr="00FB65B5">
        <w:rPr>
          <w:szCs w:val="24"/>
        </w:rPr>
        <w:t>постановлением главы</w:t>
      </w:r>
      <w:r w:rsidR="00FB65B5">
        <w:rPr>
          <w:szCs w:val="24"/>
        </w:rPr>
        <w:t xml:space="preserve"> </w:t>
      </w:r>
      <w:r w:rsidRPr="00FB65B5">
        <w:rPr>
          <w:szCs w:val="24"/>
        </w:rPr>
        <w:t>администрации</w:t>
      </w:r>
      <w:r w:rsidR="00FB65B5">
        <w:rPr>
          <w:szCs w:val="24"/>
        </w:rPr>
        <w:t xml:space="preserve"> </w:t>
      </w:r>
      <w:r w:rsidRPr="00FB65B5">
        <w:rPr>
          <w:szCs w:val="24"/>
        </w:rPr>
        <w:t>сельсовета</w:t>
      </w:r>
      <w:r w:rsidR="00F53795">
        <w:rPr>
          <w:szCs w:val="24"/>
        </w:rPr>
        <w:t xml:space="preserve"> </w:t>
      </w:r>
      <w:r w:rsidRPr="00FB65B5">
        <w:rPr>
          <w:szCs w:val="24"/>
        </w:rPr>
        <w:t xml:space="preserve">от «10» апреля 2013 г. </w:t>
      </w:r>
      <w:r w:rsidR="00A9052D">
        <w:rPr>
          <w:szCs w:val="24"/>
        </w:rPr>
        <w:t xml:space="preserve">№ </w:t>
      </w:r>
      <w:r w:rsidRPr="00FB65B5">
        <w:rPr>
          <w:szCs w:val="24"/>
        </w:rPr>
        <w:t>22</w:t>
      </w:r>
    </w:p>
    <w:p w14:paraId="75435C9A" w14:textId="77777777" w:rsidR="009249D8" w:rsidRPr="00F53795" w:rsidRDefault="009249D8" w:rsidP="00F53795">
      <w:pPr>
        <w:spacing w:after="0"/>
        <w:ind w:firstLine="0"/>
        <w:jc w:val="center"/>
        <w:rPr>
          <w:b/>
          <w:szCs w:val="24"/>
        </w:rPr>
      </w:pPr>
    </w:p>
    <w:p w14:paraId="34447F06" w14:textId="7CED3CEB" w:rsidR="009249D8" w:rsidRPr="00F53795" w:rsidRDefault="00F53795" w:rsidP="00F53795">
      <w:pPr>
        <w:spacing w:after="0"/>
        <w:ind w:firstLine="0"/>
        <w:jc w:val="center"/>
        <w:rPr>
          <w:b/>
          <w:szCs w:val="24"/>
        </w:rPr>
      </w:pPr>
      <w:r w:rsidRPr="00F53795">
        <w:rPr>
          <w:b/>
          <w:szCs w:val="24"/>
        </w:rPr>
        <w:t>Административный регламент</w:t>
      </w:r>
    </w:p>
    <w:p w14:paraId="42C9E56B" w14:textId="3FE1DCE2" w:rsidR="009249D8" w:rsidRPr="00F53795" w:rsidRDefault="009249D8" w:rsidP="00F53795">
      <w:pPr>
        <w:spacing w:after="0"/>
        <w:ind w:firstLine="0"/>
        <w:jc w:val="center"/>
        <w:rPr>
          <w:b/>
          <w:szCs w:val="24"/>
        </w:rPr>
      </w:pPr>
      <w:r w:rsidRPr="00F53795">
        <w:rPr>
          <w:b/>
          <w:color w:val="000000"/>
          <w:szCs w:val="24"/>
        </w:rPr>
        <w:t>по предоставлению м</w:t>
      </w:r>
      <w:r w:rsidRPr="00F53795">
        <w:rPr>
          <w:b/>
          <w:szCs w:val="24"/>
        </w:rPr>
        <w:t>униципальной услуги</w:t>
      </w:r>
      <w:r w:rsidR="00F53795" w:rsidRPr="00F53795">
        <w:rPr>
          <w:b/>
          <w:szCs w:val="24"/>
        </w:rPr>
        <w:t xml:space="preserve"> </w:t>
      </w:r>
      <w:r w:rsidRPr="00F53795">
        <w:rPr>
          <w:b/>
          <w:szCs w:val="24"/>
        </w:rPr>
        <w:t>«Предоставление информации об объектах недвижимого имущества, находящихся в муниципальной собственности и предназначенных для сдачи в аренду»</w:t>
      </w:r>
    </w:p>
    <w:p w14:paraId="56730459" w14:textId="77777777" w:rsidR="009249D8" w:rsidRPr="00F53795" w:rsidRDefault="009249D8" w:rsidP="00F53795">
      <w:pPr>
        <w:autoSpaceDE w:val="0"/>
        <w:spacing w:after="0"/>
        <w:ind w:firstLine="0"/>
        <w:jc w:val="center"/>
        <w:rPr>
          <w:szCs w:val="24"/>
        </w:rPr>
      </w:pPr>
    </w:p>
    <w:p w14:paraId="157AB94E" w14:textId="77777777" w:rsidR="009249D8" w:rsidRPr="00F53795" w:rsidRDefault="009249D8" w:rsidP="00F53795">
      <w:pPr>
        <w:autoSpaceDE w:val="0"/>
        <w:spacing w:after="0"/>
        <w:ind w:firstLine="0"/>
        <w:jc w:val="center"/>
        <w:rPr>
          <w:b/>
          <w:szCs w:val="24"/>
        </w:rPr>
      </w:pPr>
      <w:r w:rsidRPr="00F53795">
        <w:rPr>
          <w:b/>
          <w:szCs w:val="24"/>
        </w:rPr>
        <w:t>I. Общие положения</w:t>
      </w:r>
    </w:p>
    <w:p w14:paraId="20239930" w14:textId="77777777" w:rsidR="009249D8" w:rsidRPr="00F53795" w:rsidRDefault="009249D8" w:rsidP="00F53795">
      <w:pPr>
        <w:autoSpaceDE w:val="0"/>
        <w:spacing w:after="0"/>
        <w:ind w:firstLine="0"/>
        <w:jc w:val="center"/>
        <w:rPr>
          <w:szCs w:val="24"/>
        </w:rPr>
      </w:pPr>
    </w:p>
    <w:p w14:paraId="10B89497" w14:textId="596A593C" w:rsidR="009249D8" w:rsidRPr="00A9052D" w:rsidRDefault="009249D8" w:rsidP="00A9052D">
      <w:pPr>
        <w:pStyle w:val="a6"/>
        <w:numPr>
          <w:ilvl w:val="1"/>
          <w:numId w:val="8"/>
        </w:numPr>
        <w:tabs>
          <w:tab w:val="clear" w:pos="-190"/>
        </w:tabs>
        <w:spacing w:after="0" w:line="240" w:lineRule="auto"/>
        <w:ind w:left="0" w:firstLine="709"/>
        <w:jc w:val="both"/>
        <w:rPr>
          <w:rFonts w:eastAsia="Times New Roman"/>
          <w:sz w:val="24"/>
          <w:szCs w:val="24"/>
        </w:rPr>
      </w:pPr>
      <w:r w:rsidRPr="00A9052D">
        <w:rPr>
          <w:rFonts w:eastAsia="Times New Roman"/>
          <w:sz w:val="24"/>
          <w:szCs w:val="24"/>
        </w:rPr>
        <w:t xml:space="preserve">Административный регламент по предоставлению в установленном порядке информации физическим и юридическим лицам </w:t>
      </w:r>
      <w:r w:rsidRPr="00A9052D">
        <w:rPr>
          <w:sz w:val="24"/>
          <w:szCs w:val="24"/>
        </w:rPr>
        <w:t>об объектах недвижимого имущества, находящихся в</w:t>
      </w:r>
      <w:r w:rsidR="00A9052D" w:rsidRPr="00A9052D">
        <w:rPr>
          <w:sz w:val="24"/>
          <w:szCs w:val="24"/>
        </w:rPr>
        <w:t xml:space="preserve"> </w:t>
      </w:r>
      <w:r w:rsidRPr="00A9052D">
        <w:rPr>
          <w:sz w:val="24"/>
          <w:szCs w:val="24"/>
        </w:rPr>
        <w:t>муниципальной собственности и предназначенных для сдачи в аренду</w:t>
      </w:r>
      <w:r w:rsidRPr="00A9052D">
        <w:rPr>
          <w:rFonts w:eastAsia="Times New Roman"/>
          <w:sz w:val="24"/>
          <w:szCs w:val="24"/>
        </w:rPr>
        <w:t xml:space="preserve"> (далее - Административный регламент) разработан в целях повышения качества исполнения и доступности результатов исполнения муниципальной услуги по п</w:t>
      </w:r>
      <w:r w:rsidRPr="00A9052D">
        <w:rPr>
          <w:sz w:val="24"/>
          <w:szCs w:val="24"/>
        </w:rPr>
        <w:t>редоставлению информации об объектах недвижимого имущества, находящихся в государственной и муниципальной собственности и предназначенных для сдачи в аренду</w:t>
      </w:r>
      <w:r w:rsidRPr="00A9052D">
        <w:rPr>
          <w:rFonts w:eastAsia="Times New Roman"/>
          <w:sz w:val="24"/>
          <w:szCs w:val="24"/>
        </w:rPr>
        <w:t xml:space="preserve"> (далее – муниципальная услуга), создания комфортных условий для участников отношений, возникающих при предоставлении в установленном порядке информации физическим и юридическим лицам </w:t>
      </w:r>
      <w:r w:rsidRPr="00A9052D">
        <w:rPr>
          <w:sz w:val="24"/>
          <w:szCs w:val="24"/>
        </w:rPr>
        <w:t>об объектах недвижимого имущества</w:t>
      </w:r>
      <w:r w:rsidRPr="00A9052D">
        <w:rPr>
          <w:rFonts w:eastAsia="Times New Roman"/>
          <w:sz w:val="24"/>
          <w:szCs w:val="24"/>
        </w:rPr>
        <w:t xml:space="preserve"> (далее - заявители), и определяет сроки и последовательность действий (административных процедур) при осуществлении полномочий по представлению в установленном порядке информации физическим и юридическим лицам</w:t>
      </w:r>
      <w:r w:rsidRPr="00A9052D">
        <w:rPr>
          <w:sz w:val="24"/>
          <w:szCs w:val="24"/>
        </w:rPr>
        <w:t xml:space="preserve"> об объектах недвижимого имущества, находящихся в муниципальной собственности и предназначенных для сдачи в аренду</w:t>
      </w:r>
      <w:r w:rsidRPr="00A9052D">
        <w:rPr>
          <w:rFonts w:eastAsia="Times New Roman"/>
          <w:sz w:val="24"/>
          <w:szCs w:val="24"/>
        </w:rPr>
        <w:t xml:space="preserve"> (далее - представление информации </w:t>
      </w:r>
      <w:r w:rsidRPr="00A9052D">
        <w:rPr>
          <w:sz w:val="24"/>
          <w:szCs w:val="24"/>
        </w:rPr>
        <w:t>об объектах недвижимого имущества для сдачи в аренду</w:t>
      </w:r>
      <w:r w:rsidRPr="00A9052D">
        <w:rPr>
          <w:rFonts w:eastAsia="Times New Roman"/>
          <w:sz w:val="24"/>
          <w:szCs w:val="24"/>
        </w:rPr>
        <w:t>).</w:t>
      </w:r>
    </w:p>
    <w:p w14:paraId="142929A5" w14:textId="77777777" w:rsidR="009249D8" w:rsidRPr="00A9052D" w:rsidRDefault="009249D8" w:rsidP="00A9052D">
      <w:pPr>
        <w:pStyle w:val="ConsPlusNormal"/>
        <w:widowControl/>
        <w:numPr>
          <w:ilvl w:val="1"/>
          <w:numId w:val="8"/>
        </w:numPr>
        <w:tabs>
          <w:tab w:val="clear" w:pos="-190"/>
        </w:tabs>
        <w:suppressAutoHyphens/>
        <w:autoSpaceDN/>
        <w:adjustRightInd/>
        <w:ind w:left="0" w:firstLine="709"/>
        <w:jc w:val="both"/>
        <w:rPr>
          <w:rFonts w:ascii="Times New Roman" w:hAnsi="Times New Roman" w:cs="Times New Roman"/>
          <w:sz w:val="24"/>
          <w:szCs w:val="24"/>
        </w:rPr>
      </w:pPr>
      <w:r w:rsidRPr="00A9052D">
        <w:rPr>
          <w:rFonts w:ascii="Times New Roman" w:hAnsi="Times New Roman" w:cs="Times New Roman"/>
          <w:sz w:val="24"/>
          <w:szCs w:val="24"/>
        </w:rPr>
        <w:t>Предоставление муниципальной услуги администрацией Васильчуковского сельсовета Ключевского района Алтайского края (далее – уполномоченный орган) осуществляется в соответствии с:</w:t>
      </w:r>
    </w:p>
    <w:p w14:paraId="0A2F48AE" w14:textId="485325DF" w:rsidR="009249D8" w:rsidRPr="00A9052D" w:rsidRDefault="009249D8" w:rsidP="00A9052D">
      <w:pPr>
        <w:spacing w:after="0"/>
        <w:rPr>
          <w:szCs w:val="24"/>
        </w:rPr>
      </w:pPr>
      <w:r w:rsidRPr="00A9052D">
        <w:rPr>
          <w:szCs w:val="24"/>
        </w:rPr>
        <w:t>- Конституцией Российской Федерации;</w:t>
      </w:r>
    </w:p>
    <w:p w14:paraId="5303F55B" w14:textId="7096F34D" w:rsidR="009249D8" w:rsidRPr="00A9052D" w:rsidRDefault="009249D8" w:rsidP="00A9052D">
      <w:pPr>
        <w:spacing w:after="0"/>
        <w:rPr>
          <w:szCs w:val="24"/>
        </w:rPr>
      </w:pPr>
      <w:r w:rsidRPr="00A9052D">
        <w:rPr>
          <w:szCs w:val="24"/>
        </w:rPr>
        <w:t xml:space="preserve">- Гражданским кодексом Российской Федерации от 30 ноября 1994 года </w:t>
      </w:r>
      <w:r w:rsidR="00A9052D" w:rsidRPr="00A9052D">
        <w:rPr>
          <w:szCs w:val="24"/>
        </w:rPr>
        <w:t xml:space="preserve">№ </w:t>
      </w:r>
      <w:r w:rsidRPr="00A9052D">
        <w:rPr>
          <w:szCs w:val="24"/>
        </w:rPr>
        <w:t>51-ФЗ;</w:t>
      </w:r>
    </w:p>
    <w:p w14:paraId="59E87C19" w14:textId="3B85472F" w:rsidR="009249D8" w:rsidRPr="00A9052D" w:rsidRDefault="009249D8" w:rsidP="00A9052D">
      <w:pPr>
        <w:spacing w:after="0"/>
        <w:rPr>
          <w:szCs w:val="24"/>
        </w:rPr>
      </w:pPr>
      <w:r w:rsidRPr="00A9052D">
        <w:rPr>
          <w:szCs w:val="24"/>
        </w:rPr>
        <w:t xml:space="preserve">- Федеральным законом от 21 июля 2005 года </w:t>
      </w:r>
      <w:r w:rsidR="00A9052D" w:rsidRPr="00A9052D">
        <w:rPr>
          <w:szCs w:val="24"/>
        </w:rPr>
        <w:t xml:space="preserve">№ </w:t>
      </w:r>
      <w:r w:rsidRPr="00A9052D">
        <w:rPr>
          <w:szCs w:val="24"/>
        </w:rPr>
        <w:t>115-ФЗ «О концессионных соглашениях»;</w:t>
      </w:r>
    </w:p>
    <w:p w14:paraId="46EDB555" w14:textId="7CB9738D" w:rsidR="009249D8" w:rsidRPr="00A9052D" w:rsidRDefault="009249D8" w:rsidP="00A9052D">
      <w:pPr>
        <w:spacing w:after="0"/>
        <w:rPr>
          <w:szCs w:val="24"/>
        </w:rPr>
      </w:pPr>
      <w:r w:rsidRPr="00A9052D">
        <w:rPr>
          <w:szCs w:val="24"/>
        </w:rPr>
        <w:t xml:space="preserve">- Федеральным законом от 21 декабря 2001 года </w:t>
      </w:r>
      <w:r w:rsidR="00A9052D" w:rsidRPr="00A9052D">
        <w:rPr>
          <w:szCs w:val="24"/>
        </w:rPr>
        <w:t xml:space="preserve">№ </w:t>
      </w:r>
      <w:r w:rsidRPr="00A9052D">
        <w:rPr>
          <w:szCs w:val="24"/>
        </w:rPr>
        <w:t xml:space="preserve">178-ФЗ «О приватизации государственного и муниципального имущества» </w:t>
      </w:r>
    </w:p>
    <w:p w14:paraId="28524716" w14:textId="2AC93369" w:rsidR="009249D8" w:rsidRPr="00A9052D" w:rsidRDefault="009249D8" w:rsidP="00A9052D">
      <w:pPr>
        <w:spacing w:after="0"/>
        <w:rPr>
          <w:szCs w:val="24"/>
        </w:rPr>
      </w:pPr>
      <w:r w:rsidRPr="00A9052D">
        <w:rPr>
          <w:szCs w:val="24"/>
        </w:rPr>
        <w:t xml:space="preserve">- Федеральным законом от 26 июля 2006 года </w:t>
      </w:r>
      <w:r w:rsidR="00A9052D" w:rsidRPr="00A9052D">
        <w:rPr>
          <w:szCs w:val="24"/>
        </w:rPr>
        <w:t xml:space="preserve">№ </w:t>
      </w:r>
      <w:r w:rsidRPr="00A9052D">
        <w:rPr>
          <w:szCs w:val="24"/>
        </w:rPr>
        <w:t xml:space="preserve">135-ФЗ «О защите конкуренции» </w:t>
      </w:r>
    </w:p>
    <w:p w14:paraId="777DDC39" w14:textId="61168F71" w:rsidR="009249D8" w:rsidRPr="00A9052D" w:rsidRDefault="009249D8" w:rsidP="00A9052D">
      <w:pPr>
        <w:spacing w:after="0"/>
        <w:rPr>
          <w:szCs w:val="24"/>
        </w:rPr>
      </w:pPr>
      <w:r w:rsidRPr="00A9052D">
        <w:rPr>
          <w:szCs w:val="24"/>
        </w:rPr>
        <w:t xml:space="preserve">- Федеральным законом от 25 июня 2002 года </w:t>
      </w:r>
      <w:r w:rsidR="00A9052D" w:rsidRPr="00A9052D">
        <w:rPr>
          <w:szCs w:val="24"/>
        </w:rPr>
        <w:t xml:space="preserve">№ </w:t>
      </w:r>
      <w:r w:rsidRPr="00A9052D">
        <w:rPr>
          <w:szCs w:val="24"/>
        </w:rPr>
        <w:t>73-ФЗ «Об объектах культурного наследия (памятниках истории и культуры) народов Российской Федерации»;</w:t>
      </w:r>
    </w:p>
    <w:p w14:paraId="3276709E" w14:textId="789A3637" w:rsidR="009249D8" w:rsidRPr="00A9052D" w:rsidRDefault="009249D8" w:rsidP="00A9052D">
      <w:pPr>
        <w:spacing w:after="0"/>
        <w:rPr>
          <w:szCs w:val="24"/>
        </w:rPr>
      </w:pPr>
      <w:r w:rsidRPr="00A9052D">
        <w:rPr>
          <w:szCs w:val="24"/>
        </w:rPr>
        <w:t xml:space="preserve">- Федеральным законом от 21 июля 1997 года </w:t>
      </w:r>
      <w:r w:rsidR="00A9052D" w:rsidRPr="00A9052D">
        <w:rPr>
          <w:szCs w:val="24"/>
        </w:rPr>
        <w:t xml:space="preserve">№ </w:t>
      </w:r>
      <w:r w:rsidRPr="00A9052D">
        <w:rPr>
          <w:szCs w:val="24"/>
        </w:rPr>
        <w:t>122-ФЗ «О государственной регистрации прав на недвижимое имущество и сделок с ним»;</w:t>
      </w:r>
    </w:p>
    <w:p w14:paraId="04CB2542" w14:textId="6C651AAA" w:rsidR="009249D8" w:rsidRPr="00A9052D" w:rsidRDefault="009249D8" w:rsidP="00A9052D">
      <w:pPr>
        <w:spacing w:after="0"/>
        <w:rPr>
          <w:szCs w:val="24"/>
        </w:rPr>
      </w:pPr>
      <w:r w:rsidRPr="00A9052D">
        <w:rPr>
          <w:szCs w:val="24"/>
        </w:rPr>
        <w:t xml:space="preserve">- Федеральным законом от 26 октября 2002 года </w:t>
      </w:r>
      <w:r w:rsidR="00A9052D" w:rsidRPr="00A9052D">
        <w:rPr>
          <w:szCs w:val="24"/>
        </w:rPr>
        <w:t xml:space="preserve">№ </w:t>
      </w:r>
      <w:r w:rsidRPr="00A9052D">
        <w:rPr>
          <w:szCs w:val="24"/>
        </w:rPr>
        <w:t>127-ФЗ «О несостоятельности (банкротстве)»;</w:t>
      </w:r>
    </w:p>
    <w:p w14:paraId="00610FE0" w14:textId="738D23EA" w:rsidR="009249D8" w:rsidRPr="00A9052D" w:rsidRDefault="009249D8" w:rsidP="00A9052D">
      <w:pPr>
        <w:autoSpaceDE w:val="0"/>
        <w:spacing w:after="0"/>
        <w:rPr>
          <w:szCs w:val="24"/>
        </w:rPr>
      </w:pPr>
      <w:r w:rsidRPr="00A9052D">
        <w:rPr>
          <w:szCs w:val="24"/>
        </w:rPr>
        <w:t xml:space="preserve">- Федеральным законом от 24 июля 2007 года </w:t>
      </w:r>
      <w:r w:rsidR="00A9052D" w:rsidRPr="00A9052D">
        <w:rPr>
          <w:szCs w:val="24"/>
        </w:rPr>
        <w:t xml:space="preserve">№ </w:t>
      </w:r>
      <w:r w:rsidRPr="00A9052D">
        <w:rPr>
          <w:szCs w:val="24"/>
        </w:rPr>
        <w:t>209-ФЗ «О развитии малого и среднего предпринимательства в Российской Федерации»;</w:t>
      </w:r>
    </w:p>
    <w:p w14:paraId="26AAAF03" w14:textId="5D15F6AA" w:rsidR="009249D8" w:rsidRPr="00A9052D" w:rsidRDefault="009249D8" w:rsidP="00A9052D">
      <w:pPr>
        <w:shd w:val="clear" w:color="auto" w:fill="FFFFFF"/>
        <w:tabs>
          <w:tab w:val="left" w:pos="851"/>
        </w:tabs>
        <w:spacing w:after="0"/>
        <w:rPr>
          <w:szCs w:val="24"/>
        </w:rPr>
      </w:pPr>
      <w:r w:rsidRPr="00A9052D">
        <w:rPr>
          <w:spacing w:val="-1"/>
          <w:szCs w:val="24"/>
        </w:rPr>
        <w:t xml:space="preserve">- Федеральным Законом от 26.10.2002 г. </w:t>
      </w:r>
      <w:r w:rsidR="00A9052D" w:rsidRPr="00A9052D">
        <w:rPr>
          <w:spacing w:val="-1"/>
          <w:szCs w:val="24"/>
        </w:rPr>
        <w:t xml:space="preserve">№ </w:t>
      </w:r>
      <w:r w:rsidRPr="00A9052D">
        <w:rPr>
          <w:spacing w:val="-1"/>
          <w:szCs w:val="24"/>
        </w:rPr>
        <w:t>127-ФЗ «О несостоятельности (бан</w:t>
      </w:r>
      <w:r w:rsidRPr="00A9052D">
        <w:rPr>
          <w:szCs w:val="24"/>
        </w:rPr>
        <w:t>кротстве);</w:t>
      </w:r>
    </w:p>
    <w:p w14:paraId="7D08C720" w14:textId="03D8973C" w:rsidR="009249D8" w:rsidRPr="00A9052D" w:rsidRDefault="009249D8" w:rsidP="00A9052D">
      <w:pPr>
        <w:shd w:val="clear" w:color="auto" w:fill="FFFFFF"/>
        <w:tabs>
          <w:tab w:val="left" w:pos="851"/>
        </w:tabs>
        <w:spacing w:after="0"/>
        <w:rPr>
          <w:szCs w:val="24"/>
        </w:rPr>
      </w:pPr>
      <w:r w:rsidRPr="00A9052D">
        <w:rPr>
          <w:szCs w:val="24"/>
        </w:rPr>
        <w:t xml:space="preserve">- Федеральным законом от 04.10.2003 г. </w:t>
      </w:r>
      <w:r w:rsidR="00A9052D" w:rsidRPr="00A9052D">
        <w:rPr>
          <w:szCs w:val="24"/>
        </w:rPr>
        <w:t xml:space="preserve">№ </w:t>
      </w:r>
      <w:r w:rsidRPr="00A9052D">
        <w:rPr>
          <w:szCs w:val="24"/>
        </w:rPr>
        <w:t>131-ФЗ «Об общих принципах организации местного самоуправления в Российской Федерации;</w:t>
      </w:r>
    </w:p>
    <w:p w14:paraId="54CC1853" w14:textId="77777777" w:rsidR="009249D8" w:rsidRPr="00A9052D" w:rsidRDefault="009249D8" w:rsidP="00A9052D">
      <w:pPr>
        <w:shd w:val="clear" w:color="auto" w:fill="FFFFFF"/>
        <w:spacing w:after="0"/>
        <w:rPr>
          <w:szCs w:val="24"/>
        </w:rPr>
      </w:pPr>
      <w:r w:rsidRPr="00A9052D">
        <w:rPr>
          <w:szCs w:val="24"/>
        </w:rPr>
        <w:t>- нормативными правовыми актами муниципального образования Васильчуковский сельсовет Ключевского района Алтайского края, регулирующими правоотношения в части, касающейся передачи муниципальной собственности в аренду;</w:t>
      </w:r>
    </w:p>
    <w:p w14:paraId="34CE122D" w14:textId="1E2A8496" w:rsidR="009249D8" w:rsidRPr="00E63BBD" w:rsidRDefault="009249D8" w:rsidP="00E63BBD">
      <w:pPr>
        <w:shd w:val="clear" w:color="auto" w:fill="FFFFFF"/>
        <w:spacing w:after="0"/>
        <w:rPr>
          <w:szCs w:val="24"/>
        </w:rPr>
      </w:pPr>
      <w:r w:rsidRPr="00A9052D">
        <w:rPr>
          <w:szCs w:val="24"/>
        </w:rPr>
        <w:t>- иными нормативными правовыми актами Российской Федерации,</w:t>
      </w:r>
      <w:r w:rsidR="00A9052D" w:rsidRPr="00A9052D">
        <w:rPr>
          <w:szCs w:val="24"/>
        </w:rPr>
        <w:t xml:space="preserve"> </w:t>
      </w:r>
      <w:r w:rsidRPr="00A9052D">
        <w:rPr>
          <w:szCs w:val="24"/>
        </w:rPr>
        <w:t>регламентирующими отношения, возникающие при предоставлении информации об</w:t>
      </w:r>
      <w:r w:rsidRPr="00122EAB">
        <w:rPr>
          <w:rFonts w:ascii="Arial" w:hAnsi="Arial" w:cs="Arial"/>
          <w:szCs w:val="24"/>
        </w:rPr>
        <w:t xml:space="preserve"> </w:t>
      </w:r>
      <w:r w:rsidRPr="00E63BBD">
        <w:rPr>
          <w:szCs w:val="24"/>
        </w:rPr>
        <w:lastRenderedPageBreak/>
        <w:t>объектах недвижимого имущества, находящихся в муниципальной собственности и предназначенных для сдачи в аренду.</w:t>
      </w:r>
    </w:p>
    <w:p w14:paraId="609C2302" w14:textId="4006C70C" w:rsidR="009249D8" w:rsidRPr="00E63BBD" w:rsidRDefault="009249D8" w:rsidP="00E63BBD">
      <w:pPr>
        <w:tabs>
          <w:tab w:val="left" w:pos="1276"/>
        </w:tabs>
        <w:spacing w:after="0"/>
        <w:rPr>
          <w:szCs w:val="24"/>
        </w:rPr>
      </w:pPr>
      <w:r w:rsidRPr="00E63BBD">
        <w:rPr>
          <w:szCs w:val="24"/>
        </w:rPr>
        <w:t>1.3. Муниципальная услуга оказывается сотрудниками администрации</w:t>
      </w:r>
      <w:r w:rsidR="00A9052D" w:rsidRPr="00E63BBD">
        <w:rPr>
          <w:szCs w:val="24"/>
        </w:rPr>
        <w:t xml:space="preserve"> </w:t>
      </w:r>
      <w:r w:rsidRPr="00E63BBD">
        <w:rPr>
          <w:szCs w:val="24"/>
        </w:rPr>
        <w:t>(далее - специалисты).</w:t>
      </w:r>
    </w:p>
    <w:p w14:paraId="60F7FBAF" w14:textId="596055C8" w:rsidR="009249D8" w:rsidRPr="00E63BBD" w:rsidRDefault="009249D8" w:rsidP="00E63BBD">
      <w:pPr>
        <w:spacing w:after="0"/>
        <w:rPr>
          <w:szCs w:val="24"/>
        </w:rPr>
      </w:pPr>
      <w:r w:rsidRPr="00E63BBD">
        <w:rPr>
          <w:szCs w:val="24"/>
        </w:rPr>
        <w:t>В целях получения документов, необходимых для</w:t>
      </w:r>
      <w:r w:rsidR="00A9052D" w:rsidRPr="00E63BBD">
        <w:rPr>
          <w:szCs w:val="24"/>
        </w:rPr>
        <w:t xml:space="preserve"> </w:t>
      </w:r>
      <w:r w:rsidRPr="00E63BBD">
        <w:rPr>
          <w:szCs w:val="24"/>
        </w:rPr>
        <w:t>предоставления муниципальной услуги, информации для проверки сведений, представляемых заявителями, а также иных необходимых сведений,</w:t>
      </w:r>
      <w:r w:rsidR="00A9052D" w:rsidRPr="00E63BBD">
        <w:rPr>
          <w:szCs w:val="24"/>
        </w:rPr>
        <w:t xml:space="preserve"> </w:t>
      </w:r>
      <w:r w:rsidRPr="00E63BBD">
        <w:rPr>
          <w:szCs w:val="24"/>
        </w:rPr>
        <w:t>осуществляется взаимодействие с:</w:t>
      </w:r>
    </w:p>
    <w:p w14:paraId="247F615C" w14:textId="77777777" w:rsidR="009249D8" w:rsidRPr="00E63BBD" w:rsidRDefault="009249D8" w:rsidP="00E63BBD">
      <w:pPr>
        <w:shd w:val="clear" w:color="auto" w:fill="FFFFFF"/>
        <w:spacing w:after="0"/>
        <w:rPr>
          <w:szCs w:val="24"/>
        </w:rPr>
      </w:pPr>
      <w:r w:rsidRPr="00E63BBD">
        <w:rPr>
          <w:szCs w:val="24"/>
        </w:rPr>
        <w:t>управлением Федеральной регистрационной службы по Ключевскому району, межрайонная ИФН России по Алтайскому краю;</w:t>
      </w:r>
    </w:p>
    <w:p w14:paraId="45C6D8C5" w14:textId="77777777" w:rsidR="009249D8" w:rsidRPr="00E63BBD" w:rsidRDefault="009249D8" w:rsidP="00E63BBD">
      <w:pPr>
        <w:shd w:val="clear" w:color="auto" w:fill="FFFFFF"/>
        <w:spacing w:after="0"/>
        <w:rPr>
          <w:szCs w:val="24"/>
        </w:rPr>
      </w:pPr>
      <w:r w:rsidRPr="00E63BBD">
        <w:rPr>
          <w:szCs w:val="24"/>
        </w:rPr>
        <w:t>Федеральным агентством по управлению федеральным имуществом и территориальными управлениями;</w:t>
      </w:r>
    </w:p>
    <w:p w14:paraId="7876C8F1" w14:textId="77777777" w:rsidR="009249D8" w:rsidRPr="00E63BBD" w:rsidRDefault="009249D8" w:rsidP="00E63BBD">
      <w:pPr>
        <w:shd w:val="clear" w:color="auto" w:fill="FFFFFF"/>
        <w:spacing w:after="0"/>
        <w:rPr>
          <w:szCs w:val="24"/>
        </w:rPr>
      </w:pPr>
      <w:r w:rsidRPr="00E63BBD">
        <w:rPr>
          <w:szCs w:val="24"/>
        </w:rPr>
        <w:t>органами (организациями) технического учета и технической инвентаризации;</w:t>
      </w:r>
    </w:p>
    <w:p w14:paraId="0007BB6B" w14:textId="77777777" w:rsidR="009249D8" w:rsidRPr="00E63BBD" w:rsidRDefault="009249D8" w:rsidP="00E63BBD">
      <w:pPr>
        <w:shd w:val="clear" w:color="auto" w:fill="FFFFFF"/>
        <w:spacing w:after="0"/>
        <w:rPr>
          <w:szCs w:val="24"/>
        </w:rPr>
      </w:pPr>
      <w:r w:rsidRPr="00E63BBD">
        <w:rPr>
          <w:szCs w:val="24"/>
        </w:rPr>
        <w:t>органами государственной статистики;</w:t>
      </w:r>
    </w:p>
    <w:p w14:paraId="43ADA0B5" w14:textId="77777777" w:rsidR="009249D8" w:rsidRPr="00E63BBD" w:rsidRDefault="009249D8" w:rsidP="00E63BBD">
      <w:pPr>
        <w:shd w:val="clear" w:color="auto" w:fill="FFFFFF"/>
        <w:spacing w:after="0"/>
        <w:rPr>
          <w:szCs w:val="24"/>
        </w:rPr>
      </w:pPr>
      <w:r w:rsidRPr="00E63BBD">
        <w:rPr>
          <w:szCs w:val="24"/>
        </w:rPr>
        <w:t>иными органами и организациями, имеющими сведения, необходимые для исполнения муниципальной услуги.</w:t>
      </w:r>
    </w:p>
    <w:p w14:paraId="76FB195E" w14:textId="77777777" w:rsidR="009249D8" w:rsidRPr="00E63BBD" w:rsidRDefault="009249D8" w:rsidP="00E63BBD">
      <w:pPr>
        <w:pStyle w:val="a7"/>
        <w:spacing w:before="0" w:after="0"/>
        <w:ind w:firstLine="709"/>
        <w:jc w:val="both"/>
      </w:pPr>
      <w:r w:rsidRPr="00E63BBD">
        <w:t>1.4. Уполномоченный орган представляет физическим и юридическим лицам информацию о наличии или отсутствии сведений об объектах недвижимого имущества, предназначенного для сдачи в аренду.</w:t>
      </w:r>
    </w:p>
    <w:p w14:paraId="1A091BEB" w14:textId="77777777" w:rsidR="009249D8" w:rsidRPr="00E63BBD" w:rsidRDefault="009249D8" w:rsidP="00E63BBD">
      <w:pPr>
        <w:pStyle w:val="a7"/>
        <w:spacing w:before="0" w:after="0"/>
        <w:ind w:firstLine="709"/>
        <w:jc w:val="both"/>
        <w:rPr>
          <w:rStyle w:val="a3"/>
          <w:b w:val="0"/>
        </w:rPr>
      </w:pPr>
      <w:r w:rsidRPr="00E63BBD">
        <w:rPr>
          <w:rStyle w:val="a3"/>
        </w:rPr>
        <w:t>1.5. Результат предоставления муниципальной услуги.</w:t>
      </w:r>
    </w:p>
    <w:p w14:paraId="6A80C815" w14:textId="77777777" w:rsidR="009249D8" w:rsidRPr="00E63BBD" w:rsidRDefault="009249D8" w:rsidP="00E63BBD">
      <w:pPr>
        <w:pStyle w:val="a7"/>
        <w:spacing w:before="0" w:after="0"/>
        <w:ind w:firstLine="709"/>
        <w:jc w:val="both"/>
      </w:pPr>
      <w:r w:rsidRPr="00E63BBD">
        <w:t>1.5.1. Конечными результатами предоставления муниципальной услуги являются:</w:t>
      </w:r>
    </w:p>
    <w:p w14:paraId="6988B2EE" w14:textId="77777777" w:rsidR="009249D8" w:rsidRPr="00E63BBD" w:rsidRDefault="009249D8" w:rsidP="00E63BBD">
      <w:pPr>
        <w:pStyle w:val="a7"/>
        <w:spacing w:before="0" w:after="0"/>
        <w:ind w:firstLine="709"/>
        <w:jc w:val="both"/>
      </w:pPr>
      <w:r w:rsidRPr="00E63BBD">
        <w:t>- представление информации;</w:t>
      </w:r>
    </w:p>
    <w:p w14:paraId="3C45447B" w14:textId="77777777" w:rsidR="009249D8" w:rsidRPr="00E63BBD" w:rsidRDefault="009249D8" w:rsidP="00E63BBD">
      <w:pPr>
        <w:pStyle w:val="a7"/>
        <w:spacing w:before="0" w:after="0"/>
        <w:ind w:firstLine="709"/>
        <w:jc w:val="both"/>
      </w:pPr>
      <w:r w:rsidRPr="00E63BBD">
        <w:t>- отказ в представлении информации.</w:t>
      </w:r>
    </w:p>
    <w:p w14:paraId="4860EB5D" w14:textId="77777777" w:rsidR="009249D8" w:rsidRPr="00E63BBD" w:rsidRDefault="009249D8" w:rsidP="00E63BBD">
      <w:pPr>
        <w:pStyle w:val="a7"/>
        <w:spacing w:before="0" w:after="0"/>
        <w:ind w:firstLine="709"/>
        <w:jc w:val="both"/>
      </w:pPr>
      <w:r w:rsidRPr="00E63BBD">
        <w:t>1.5.2. Процедура предоставления муниципальной услуги завершается путем получения заявителем:</w:t>
      </w:r>
    </w:p>
    <w:p w14:paraId="49322FF8" w14:textId="77777777" w:rsidR="009249D8" w:rsidRPr="00E63BBD" w:rsidRDefault="009249D8" w:rsidP="00E63BBD">
      <w:pPr>
        <w:pStyle w:val="a7"/>
        <w:spacing w:before="0" w:after="0"/>
        <w:ind w:firstLine="709"/>
        <w:jc w:val="both"/>
      </w:pPr>
      <w:r w:rsidRPr="00E63BBD">
        <w:t>- информации об объектах недвижимого имущества, предназначенного для сдачи в аренду;</w:t>
      </w:r>
    </w:p>
    <w:p w14:paraId="25670720" w14:textId="77777777" w:rsidR="009249D8" w:rsidRPr="00E63BBD" w:rsidRDefault="009249D8" w:rsidP="00E63BBD">
      <w:pPr>
        <w:pStyle w:val="a7"/>
        <w:spacing w:before="0" w:after="0"/>
        <w:ind w:firstLine="709"/>
        <w:jc w:val="both"/>
      </w:pPr>
      <w:r w:rsidRPr="00E63BBD">
        <w:t>- уведомления об отказе в представлении информации.</w:t>
      </w:r>
    </w:p>
    <w:p w14:paraId="7C891BC8" w14:textId="77777777" w:rsidR="009249D8" w:rsidRPr="00E63BBD" w:rsidRDefault="009249D8" w:rsidP="00E63BBD">
      <w:pPr>
        <w:spacing w:after="0"/>
        <w:rPr>
          <w:rStyle w:val="a3"/>
          <w:b w:val="0"/>
          <w:szCs w:val="24"/>
        </w:rPr>
      </w:pPr>
      <w:r w:rsidRPr="00E63BBD">
        <w:rPr>
          <w:rStyle w:val="a3"/>
          <w:szCs w:val="24"/>
        </w:rPr>
        <w:t>1.6. Описание заявителей, требования к составу и оформлению документов, необходимых для предоставления муниципальной услуги.</w:t>
      </w:r>
    </w:p>
    <w:p w14:paraId="32FBBA99" w14:textId="77777777" w:rsidR="009249D8" w:rsidRPr="00E63BBD" w:rsidRDefault="009249D8" w:rsidP="00E63BBD">
      <w:pPr>
        <w:pStyle w:val="a7"/>
        <w:spacing w:before="0" w:after="0"/>
        <w:ind w:firstLine="709"/>
        <w:jc w:val="both"/>
      </w:pPr>
      <w:r w:rsidRPr="00E63BBD">
        <w:t>1.6.1. Информация об объектах недвижимого имущества, предназначенного для сдачи в аренду, представляется по запросу любого физического или юридического лица.</w:t>
      </w:r>
    </w:p>
    <w:p w14:paraId="7E324BA1" w14:textId="77777777" w:rsidR="009249D8" w:rsidRPr="00E63BBD" w:rsidRDefault="009249D8" w:rsidP="00E63BBD">
      <w:pPr>
        <w:pStyle w:val="a7"/>
        <w:spacing w:before="0" w:after="0"/>
        <w:ind w:firstLine="709"/>
        <w:jc w:val="both"/>
      </w:pPr>
      <w:r w:rsidRPr="00E63BBD">
        <w:t>1.6.2. Для получения информации заявителем представляется лично или направляется почтовым отправлением, электронной почтой заявление о представлении информации (далее - заявление). Направление заявления по электронной почте допускается при наличии возможности проставления электронной цифровой подписи заявителя.</w:t>
      </w:r>
    </w:p>
    <w:p w14:paraId="6A8C6DB3" w14:textId="77777777" w:rsidR="009249D8" w:rsidRPr="00E63BBD" w:rsidRDefault="009249D8" w:rsidP="00E63BBD">
      <w:pPr>
        <w:pStyle w:val="a7"/>
        <w:spacing w:before="0" w:after="0"/>
        <w:ind w:firstLine="709"/>
        <w:jc w:val="both"/>
      </w:pPr>
      <w:r w:rsidRPr="00E63BBD">
        <w:t>1.6.3. В заявлении указываются:</w:t>
      </w:r>
    </w:p>
    <w:p w14:paraId="285962F1" w14:textId="77777777" w:rsidR="009249D8" w:rsidRPr="00E63BBD" w:rsidRDefault="009249D8" w:rsidP="00E63BBD">
      <w:pPr>
        <w:pStyle w:val="a7"/>
        <w:spacing w:before="0" w:after="0"/>
        <w:ind w:firstLine="709"/>
        <w:jc w:val="both"/>
      </w:pPr>
      <w:r w:rsidRPr="00E63BBD">
        <w:t>1) сведения о заявителе, в том числе:</w:t>
      </w:r>
    </w:p>
    <w:p w14:paraId="08357525" w14:textId="77777777" w:rsidR="009249D8" w:rsidRPr="00E63BBD" w:rsidRDefault="009249D8" w:rsidP="00E63BBD">
      <w:pPr>
        <w:pStyle w:val="a7"/>
        <w:spacing w:before="0" w:after="0"/>
        <w:ind w:firstLine="709"/>
        <w:jc w:val="both"/>
      </w:pPr>
      <w:r w:rsidRPr="00E63BBD">
        <w:t>фамилия, имя, отчество (при наличии) физического лица, почтовый адрес, по которому должен быть направлен ответ, или наименование юридического лица, дата его государственной регистрации, основной государственный регистрационный номер, адрес места нахождения;</w:t>
      </w:r>
    </w:p>
    <w:p w14:paraId="05DBCBC2" w14:textId="77777777" w:rsidR="009249D8" w:rsidRPr="00E63BBD" w:rsidRDefault="009249D8" w:rsidP="00E63BBD">
      <w:pPr>
        <w:pStyle w:val="a7"/>
        <w:spacing w:before="0" w:after="0"/>
        <w:ind w:firstLine="709"/>
        <w:jc w:val="both"/>
      </w:pPr>
      <w:r w:rsidRPr="00E63BBD">
        <w:t>сведения о документах, уполномочивающих представителя физического лица или юридического лица подавать от их имени заявление;</w:t>
      </w:r>
    </w:p>
    <w:p w14:paraId="5C24979C" w14:textId="77777777" w:rsidR="009249D8" w:rsidRPr="00E63BBD" w:rsidRDefault="009249D8" w:rsidP="00E63BBD">
      <w:pPr>
        <w:pStyle w:val="a7"/>
        <w:spacing w:before="0" w:after="0"/>
        <w:ind w:firstLine="709"/>
        <w:jc w:val="both"/>
      </w:pPr>
      <w:r w:rsidRPr="00E63BBD">
        <w:t>2) наименование объекта недвижимого имущества, предназначенного для сдачи в аренду, в отношении которой запрашивается информация;</w:t>
      </w:r>
    </w:p>
    <w:p w14:paraId="02D9161D" w14:textId="77777777" w:rsidR="009249D8" w:rsidRPr="00E63BBD" w:rsidRDefault="009249D8" w:rsidP="00E63BBD">
      <w:pPr>
        <w:pStyle w:val="a7"/>
        <w:spacing w:before="0" w:after="0"/>
        <w:ind w:firstLine="709"/>
        <w:jc w:val="both"/>
      </w:pPr>
      <w:r w:rsidRPr="00E63BBD">
        <w:t>3) подпись заявителя - физического лица либо руководителя юридического лица, иного уполномоченного лица.</w:t>
      </w:r>
    </w:p>
    <w:p w14:paraId="5D32133A" w14:textId="77777777" w:rsidR="009249D8" w:rsidRPr="00E63BBD" w:rsidRDefault="009249D8" w:rsidP="00E63BBD">
      <w:pPr>
        <w:pStyle w:val="a7"/>
        <w:spacing w:before="0" w:after="0"/>
        <w:ind w:firstLine="709"/>
        <w:jc w:val="both"/>
      </w:pPr>
      <w:r w:rsidRPr="00E63BBD">
        <w:t>В заявлении может содержаться просьба о выдаче информации заявителю лично при его обращении или направлении ее по почте. При отсутствии в заявлении указания на способ получения заявителем информации ответ ему направляется по почте.</w:t>
      </w:r>
    </w:p>
    <w:p w14:paraId="3DA5F8F2" w14:textId="234C2EF0" w:rsidR="00E63BBD" w:rsidRDefault="009249D8" w:rsidP="00E63BBD">
      <w:pPr>
        <w:pStyle w:val="a7"/>
        <w:spacing w:before="0" w:after="0"/>
        <w:ind w:firstLine="709"/>
        <w:jc w:val="both"/>
      </w:pPr>
      <w:r w:rsidRPr="00E63BBD">
        <w:t>1.7. Предоставление информации об объектах недвижимого имущества осуществляется бесплатно, за исключением случаев, прямо установленных нормативными правовыми актами Российской Федерации.</w:t>
      </w:r>
      <w:r w:rsidR="00E63BBD">
        <w:br w:type="page"/>
      </w:r>
    </w:p>
    <w:p w14:paraId="3D8FC6E5" w14:textId="77777777" w:rsidR="009249D8" w:rsidRPr="00E63BBD" w:rsidRDefault="009249D8" w:rsidP="00E63BBD">
      <w:pPr>
        <w:spacing w:after="0"/>
        <w:ind w:firstLine="0"/>
        <w:jc w:val="center"/>
        <w:rPr>
          <w:b/>
          <w:szCs w:val="24"/>
        </w:rPr>
      </w:pPr>
      <w:r w:rsidRPr="00E63BBD">
        <w:rPr>
          <w:b/>
          <w:szCs w:val="24"/>
        </w:rPr>
        <w:lastRenderedPageBreak/>
        <w:t>II. Требования к порядку предоставления муниципальной услуги</w:t>
      </w:r>
    </w:p>
    <w:p w14:paraId="4FCE271E" w14:textId="77777777" w:rsidR="009249D8" w:rsidRPr="00E63BBD" w:rsidRDefault="009249D8" w:rsidP="00E63BBD">
      <w:pPr>
        <w:autoSpaceDE w:val="0"/>
        <w:spacing w:after="0"/>
        <w:ind w:firstLine="0"/>
        <w:jc w:val="center"/>
        <w:rPr>
          <w:szCs w:val="24"/>
        </w:rPr>
      </w:pPr>
    </w:p>
    <w:p w14:paraId="32BF8144" w14:textId="77777777" w:rsidR="009249D8" w:rsidRPr="00E63BBD" w:rsidRDefault="009249D8" w:rsidP="00E63BBD">
      <w:pPr>
        <w:autoSpaceDE w:val="0"/>
        <w:spacing w:after="0"/>
        <w:rPr>
          <w:szCs w:val="24"/>
        </w:rPr>
      </w:pPr>
      <w:r w:rsidRPr="00E63BBD">
        <w:rPr>
          <w:szCs w:val="24"/>
        </w:rPr>
        <w:t>Порядок информирования о правилах предоставления муниципальной услуги.</w:t>
      </w:r>
    </w:p>
    <w:p w14:paraId="77CEDF99" w14:textId="77777777" w:rsidR="009249D8" w:rsidRPr="00E63BBD" w:rsidRDefault="009249D8" w:rsidP="00E63BBD">
      <w:pPr>
        <w:spacing w:after="0"/>
        <w:rPr>
          <w:rFonts w:eastAsia="Times New Roman"/>
          <w:szCs w:val="24"/>
        </w:rPr>
      </w:pPr>
      <w:r w:rsidRPr="00E63BBD">
        <w:rPr>
          <w:szCs w:val="24"/>
        </w:rPr>
        <w:t xml:space="preserve">2.1. </w:t>
      </w:r>
      <w:r w:rsidRPr="00E63BBD">
        <w:rPr>
          <w:rFonts w:eastAsia="Times New Roman"/>
          <w:szCs w:val="24"/>
        </w:rPr>
        <w:t xml:space="preserve">Информация о порядке </w:t>
      </w:r>
      <w:r w:rsidRPr="00E63BBD">
        <w:rPr>
          <w:szCs w:val="24"/>
        </w:rPr>
        <w:t xml:space="preserve">предоставления муниципальной услуги </w:t>
      </w:r>
      <w:r w:rsidRPr="00E63BBD">
        <w:rPr>
          <w:rFonts w:eastAsia="Times New Roman"/>
          <w:szCs w:val="24"/>
        </w:rPr>
        <w:t>представляется:</w:t>
      </w:r>
    </w:p>
    <w:p w14:paraId="5664DEE0" w14:textId="77777777" w:rsidR="009249D8" w:rsidRPr="00E63BBD" w:rsidRDefault="009249D8" w:rsidP="00E63BBD">
      <w:pPr>
        <w:spacing w:after="0"/>
        <w:rPr>
          <w:rFonts w:eastAsia="Times New Roman"/>
          <w:szCs w:val="24"/>
        </w:rPr>
      </w:pPr>
      <w:r w:rsidRPr="00E63BBD">
        <w:rPr>
          <w:rFonts w:eastAsia="Times New Roman"/>
          <w:szCs w:val="24"/>
        </w:rPr>
        <w:t>непосредственно в уполномоченных органах;</w:t>
      </w:r>
    </w:p>
    <w:p w14:paraId="76C71F99" w14:textId="77777777" w:rsidR="009249D8" w:rsidRPr="00E63BBD" w:rsidRDefault="009249D8" w:rsidP="00E63BBD">
      <w:pPr>
        <w:spacing w:after="0"/>
        <w:rPr>
          <w:rFonts w:eastAsia="Times New Roman"/>
          <w:szCs w:val="24"/>
        </w:rPr>
      </w:pPr>
      <w:r w:rsidRPr="00E63BBD">
        <w:rPr>
          <w:rFonts w:eastAsia="Times New Roman"/>
          <w:szCs w:val="24"/>
        </w:rPr>
        <w:t>с использованием средств телефонной связи, каналов передачи данных и обработки информации, электронно-вычислительной техники;</w:t>
      </w:r>
    </w:p>
    <w:p w14:paraId="501423D2" w14:textId="77777777" w:rsidR="009249D8" w:rsidRPr="00E63BBD" w:rsidRDefault="009249D8" w:rsidP="00E63BBD">
      <w:pPr>
        <w:spacing w:after="0"/>
        <w:rPr>
          <w:rFonts w:eastAsia="Times New Roman"/>
          <w:szCs w:val="24"/>
        </w:rPr>
      </w:pPr>
      <w:r w:rsidRPr="00E63BBD">
        <w:rPr>
          <w:rFonts w:eastAsia="Times New Roman"/>
          <w:szCs w:val="24"/>
        </w:rPr>
        <w:t>посредством размещения в информационно-телекоммуникационных сетях общего пользования, публикации в средствах массовой информации, издания информационных материалов (брошюр, буклетов и т.д.).</w:t>
      </w:r>
    </w:p>
    <w:p w14:paraId="2FAF1737" w14:textId="77777777" w:rsidR="009249D8" w:rsidRPr="00E63BBD" w:rsidRDefault="009249D8" w:rsidP="00E63BBD">
      <w:pPr>
        <w:spacing w:after="0"/>
        <w:rPr>
          <w:rFonts w:eastAsia="Times New Roman"/>
          <w:szCs w:val="24"/>
        </w:rPr>
      </w:pPr>
      <w:r w:rsidRPr="00E63BBD">
        <w:rPr>
          <w:rFonts w:eastAsia="Times New Roman"/>
          <w:szCs w:val="24"/>
        </w:rPr>
        <w:t>2.2. Сведения о местонахождении, контактных телефонах (телефонах для справок, консультаций).</w:t>
      </w:r>
    </w:p>
    <w:p w14:paraId="6B1A7058" w14:textId="77777777" w:rsidR="009249D8" w:rsidRPr="00E63BBD" w:rsidRDefault="009249D8" w:rsidP="00E63BBD">
      <w:pPr>
        <w:spacing w:after="0"/>
        <w:rPr>
          <w:rFonts w:eastAsia="Times New Roman"/>
          <w:szCs w:val="24"/>
        </w:rPr>
      </w:pPr>
      <w:r w:rsidRPr="00E63BBD">
        <w:rPr>
          <w:rFonts w:eastAsia="Times New Roman"/>
          <w:szCs w:val="24"/>
        </w:rPr>
        <w:t>2.3. Сведения о графике (режиме) работы уполномоченного органа сообщаются по телефонам для справок (консультаций), а также размещаются:</w:t>
      </w:r>
    </w:p>
    <w:p w14:paraId="7054D83A" w14:textId="0A830938" w:rsidR="009249D8" w:rsidRPr="00E63BBD" w:rsidRDefault="009249D8" w:rsidP="00E63BBD">
      <w:pPr>
        <w:spacing w:after="0"/>
        <w:rPr>
          <w:rFonts w:eastAsia="Times New Roman"/>
          <w:szCs w:val="24"/>
        </w:rPr>
      </w:pPr>
      <w:r w:rsidRPr="00E63BBD">
        <w:rPr>
          <w:rFonts w:eastAsia="Times New Roman"/>
          <w:szCs w:val="24"/>
        </w:rPr>
        <w:t>на информационном стенде</w:t>
      </w:r>
      <w:r w:rsidR="00A9052D" w:rsidRPr="00E63BBD">
        <w:rPr>
          <w:rFonts w:eastAsia="Times New Roman"/>
          <w:szCs w:val="24"/>
        </w:rPr>
        <w:t xml:space="preserve"> </w:t>
      </w:r>
      <w:r w:rsidRPr="00E63BBD">
        <w:rPr>
          <w:rFonts w:eastAsia="Times New Roman"/>
          <w:szCs w:val="24"/>
        </w:rPr>
        <w:t>в здание, в котором располагается уполномоченный орган.</w:t>
      </w:r>
    </w:p>
    <w:p w14:paraId="01F81772" w14:textId="77777777" w:rsidR="009249D8" w:rsidRPr="00E63BBD" w:rsidRDefault="009249D8" w:rsidP="00E63BBD">
      <w:pPr>
        <w:spacing w:after="0"/>
        <w:rPr>
          <w:rFonts w:eastAsia="Times New Roman"/>
          <w:szCs w:val="24"/>
        </w:rPr>
      </w:pPr>
      <w:r w:rsidRPr="00E63BBD">
        <w:rPr>
          <w:rFonts w:eastAsia="Times New Roman"/>
          <w:szCs w:val="24"/>
        </w:rPr>
        <w:t>2.4. Информация о процедуре предоставления муниципальной услуги сообщается по номерам телефонов для справок (консультаций), при необходимости, в раздаточных информационных материалах (брошюрах, буклетах и т.п.).</w:t>
      </w:r>
    </w:p>
    <w:p w14:paraId="25A812F5" w14:textId="489B97E7" w:rsidR="009249D8" w:rsidRPr="00E63BBD" w:rsidRDefault="009249D8" w:rsidP="00E63BBD">
      <w:pPr>
        <w:spacing w:after="0"/>
        <w:rPr>
          <w:rFonts w:eastAsia="Times New Roman"/>
          <w:szCs w:val="24"/>
        </w:rPr>
      </w:pPr>
      <w:r w:rsidRPr="00E63BBD">
        <w:rPr>
          <w:rFonts w:eastAsia="Times New Roman"/>
          <w:szCs w:val="24"/>
        </w:rPr>
        <w:t>2.5. На информационных стендах</w:t>
      </w:r>
      <w:r w:rsidR="00A9052D" w:rsidRPr="00E63BBD">
        <w:rPr>
          <w:rFonts w:eastAsia="Times New Roman"/>
          <w:szCs w:val="24"/>
        </w:rPr>
        <w:t xml:space="preserve"> </w:t>
      </w:r>
      <w:r w:rsidRPr="00E63BBD">
        <w:rPr>
          <w:rFonts w:eastAsia="Times New Roman"/>
          <w:szCs w:val="24"/>
        </w:rPr>
        <w:t>уполномоченного органа размещается следующая информация:</w:t>
      </w:r>
    </w:p>
    <w:p w14:paraId="3BEC10BB" w14:textId="77777777" w:rsidR="009249D8" w:rsidRPr="00E63BBD" w:rsidRDefault="009249D8" w:rsidP="00E63BBD">
      <w:pPr>
        <w:spacing w:after="0"/>
        <w:rPr>
          <w:rFonts w:eastAsia="Times New Roman"/>
          <w:szCs w:val="24"/>
        </w:rPr>
      </w:pPr>
      <w:r w:rsidRPr="00E63BBD">
        <w:rPr>
          <w:rFonts w:eastAsia="Times New Roman"/>
          <w:szCs w:val="24"/>
        </w:rPr>
        <w:t>текст Административного регламента с приложениями (полная версия на Интернет- сайте администрации Ключевского района и (или) извлечения, включая образцы заполнения и бланки документов);</w:t>
      </w:r>
    </w:p>
    <w:p w14:paraId="6A4AAA9A" w14:textId="77777777" w:rsidR="009249D8" w:rsidRPr="00E63BBD" w:rsidRDefault="009249D8" w:rsidP="00E63BBD">
      <w:pPr>
        <w:spacing w:after="0"/>
        <w:rPr>
          <w:rFonts w:eastAsia="Times New Roman"/>
          <w:szCs w:val="24"/>
        </w:rPr>
      </w:pPr>
      <w:r w:rsidRPr="00E63BBD">
        <w:rPr>
          <w:rFonts w:eastAsia="Times New Roman"/>
          <w:szCs w:val="24"/>
        </w:rPr>
        <w:t>блок-схемы (приложение 2 к Административному регламенту) и краткое описание порядка предоставления муниципальной услуги;</w:t>
      </w:r>
    </w:p>
    <w:p w14:paraId="4D7FB986" w14:textId="77777777" w:rsidR="009249D8" w:rsidRPr="00E63BBD" w:rsidRDefault="009249D8" w:rsidP="00E63BBD">
      <w:pPr>
        <w:spacing w:after="0"/>
        <w:rPr>
          <w:rFonts w:eastAsia="Times New Roman"/>
          <w:szCs w:val="24"/>
        </w:rPr>
      </w:pPr>
      <w:r w:rsidRPr="00E63BBD">
        <w:rPr>
          <w:rFonts w:eastAsia="Times New Roman"/>
          <w:szCs w:val="24"/>
        </w:rPr>
        <w:t>форма получения информации и перечень документов, необходимых для ее получения, а также требования, предъявляемые к этим документам;</w:t>
      </w:r>
    </w:p>
    <w:p w14:paraId="37FD32E1" w14:textId="77777777" w:rsidR="009249D8" w:rsidRPr="00E63BBD" w:rsidRDefault="009249D8" w:rsidP="00E63BBD">
      <w:pPr>
        <w:spacing w:after="0"/>
        <w:rPr>
          <w:rFonts w:eastAsia="Times New Roman"/>
          <w:szCs w:val="24"/>
        </w:rPr>
      </w:pPr>
      <w:r w:rsidRPr="00E63BBD">
        <w:rPr>
          <w:rFonts w:eastAsia="Times New Roman"/>
          <w:szCs w:val="24"/>
        </w:rPr>
        <w:t>схема размещения специалистов и режим приема;</w:t>
      </w:r>
    </w:p>
    <w:p w14:paraId="0795BC7B" w14:textId="77777777" w:rsidR="009249D8" w:rsidRPr="00E63BBD" w:rsidRDefault="009249D8" w:rsidP="00E63BBD">
      <w:pPr>
        <w:spacing w:after="0"/>
        <w:rPr>
          <w:rFonts w:eastAsia="Times New Roman"/>
          <w:szCs w:val="24"/>
        </w:rPr>
      </w:pPr>
      <w:r w:rsidRPr="00E63BBD">
        <w:rPr>
          <w:rFonts w:eastAsia="Times New Roman"/>
          <w:szCs w:val="24"/>
        </w:rPr>
        <w:t>основания отказа в предоставлении информации;</w:t>
      </w:r>
    </w:p>
    <w:p w14:paraId="166C6CE3" w14:textId="77777777" w:rsidR="009249D8" w:rsidRPr="00E63BBD" w:rsidRDefault="009249D8" w:rsidP="00E63BBD">
      <w:pPr>
        <w:spacing w:after="0"/>
        <w:rPr>
          <w:rFonts w:eastAsia="Times New Roman"/>
          <w:szCs w:val="24"/>
        </w:rPr>
      </w:pPr>
      <w:r w:rsidRPr="00E63BBD">
        <w:rPr>
          <w:rFonts w:eastAsia="Times New Roman"/>
          <w:szCs w:val="24"/>
        </w:rPr>
        <w:t>порядок обжалования решений, действий или бездействия должностных лиц, предоставляющих муниципальную услугу.</w:t>
      </w:r>
    </w:p>
    <w:p w14:paraId="589A0EC4" w14:textId="77777777" w:rsidR="009249D8" w:rsidRPr="00E63BBD" w:rsidRDefault="009249D8" w:rsidP="00E63BBD">
      <w:pPr>
        <w:spacing w:after="0"/>
        <w:rPr>
          <w:rFonts w:eastAsia="Times New Roman"/>
          <w:szCs w:val="24"/>
        </w:rPr>
      </w:pPr>
      <w:r w:rsidRPr="00E63BBD">
        <w:rPr>
          <w:rFonts w:eastAsia="Times New Roman"/>
          <w:szCs w:val="24"/>
        </w:rPr>
        <w:t>2.6. При ответах на телефонные звонки и устные обращения специалисты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 звонок.</w:t>
      </w:r>
    </w:p>
    <w:p w14:paraId="293547ED" w14:textId="77777777" w:rsidR="009249D8" w:rsidRPr="00E63BBD" w:rsidRDefault="009249D8" w:rsidP="00E63BBD">
      <w:pPr>
        <w:spacing w:after="0"/>
        <w:rPr>
          <w:rFonts w:eastAsia="Times New Roman"/>
          <w:szCs w:val="24"/>
        </w:rPr>
      </w:pPr>
      <w:r w:rsidRPr="00E63BBD">
        <w:rPr>
          <w:rFonts w:eastAsia="Times New Roman"/>
          <w:szCs w:val="24"/>
        </w:rPr>
        <w:t>Время разговора не должно превышать 10 минут.</w:t>
      </w:r>
    </w:p>
    <w:p w14:paraId="7C1516F3" w14:textId="77777777" w:rsidR="009249D8" w:rsidRPr="00E63BBD" w:rsidRDefault="009249D8" w:rsidP="00E63BBD">
      <w:pPr>
        <w:spacing w:after="0"/>
        <w:rPr>
          <w:rFonts w:eastAsia="Times New Roman"/>
          <w:szCs w:val="24"/>
        </w:rPr>
      </w:pPr>
      <w:r w:rsidRPr="00E63BBD">
        <w:rPr>
          <w:rFonts w:eastAsia="Times New Roman"/>
          <w:szCs w:val="24"/>
        </w:rPr>
        <w:t>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14:paraId="501E6FE6" w14:textId="77777777" w:rsidR="009249D8" w:rsidRPr="00E63BBD" w:rsidRDefault="009249D8" w:rsidP="00E63BBD">
      <w:pPr>
        <w:spacing w:after="0"/>
        <w:rPr>
          <w:rFonts w:eastAsia="Times New Roman"/>
          <w:szCs w:val="24"/>
        </w:rPr>
      </w:pPr>
      <w:r w:rsidRPr="00E63BBD">
        <w:rPr>
          <w:rFonts w:eastAsia="Times New Roman"/>
          <w:szCs w:val="24"/>
        </w:rPr>
        <w:t>2.7. Информация об отказе в предоставлении информации выдается заявителю при его личном обращении или направляется ему почтовым отправлением и дублируется по телефону или электронной почте, указанным в заявлении о предоставлении информации (при наличии соответствующих данных в заявлении), расположенные в местах приема граждан.</w:t>
      </w:r>
    </w:p>
    <w:p w14:paraId="3AB79BB4" w14:textId="77777777" w:rsidR="009249D8" w:rsidRPr="00E63BBD" w:rsidRDefault="009249D8" w:rsidP="00E63BBD">
      <w:pPr>
        <w:spacing w:after="0"/>
        <w:rPr>
          <w:rFonts w:eastAsia="Times New Roman"/>
          <w:bCs/>
          <w:szCs w:val="24"/>
        </w:rPr>
      </w:pPr>
      <w:r w:rsidRPr="00E63BBD">
        <w:rPr>
          <w:rFonts w:eastAsia="Times New Roman"/>
          <w:bCs/>
          <w:szCs w:val="24"/>
        </w:rPr>
        <w:t>2.8. Порядок получения консультаций (справок) о предоставлении муниципальной услуги.</w:t>
      </w:r>
    </w:p>
    <w:p w14:paraId="30DD175E" w14:textId="77777777" w:rsidR="009249D8" w:rsidRPr="00E63BBD" w:rsidRDefault="009249D8" w:rsidP="00E63BBD">
      <w:pPr>
        <w:spacing w:after="0"/>
        <w:rPr>
          <w:rFonts w:eastAsia="Times New Roman"/>
          <w:szCs w:val="24"/>
        </w:rPr>
      </w:pPr>
      <w:r w:rsidRPr="00E63BBD">
        <w:rPr>
          <w:rFonts w:eastAsia="Times New Roman"/>
          <w:szCs w:val="24"/>
        </w:rPr>
        <w:t xml:space="preserve">2.8.1. Консультации (справки) по вопросам </w:t>
      </w:r>
      <w:r w:rsidRPr="00E63BBD">
        <w:rPr>
          <w:rFonts w:eastAsia="Times New Roman"/>
          <w:bCs/>
          <w:szCs w:val="24"/>
        </w:rPr>
        <w:t>предоставления муниципальной услуги</w:t>
      </w:r>
      <w:r w:rsidRPr="00E63BBD">
        <w:rPr>
          <w:rFonts w:eastAsia="Times New Roman"/>
          <w:szCs w:val="24"/>
        </w:rPr>
        <w:t xml:space="preserve"> предоставляются специалистами, </w:t>
      </w:r>
      <w:r w:rsidRPr="00E63BBD">
        <w:rPr>
          <w:rFonts w:eastAsia="Times New Roman"/>
          <w:bCs/>
          <w:szCs w:val="24"/>
        </w:rPr>
        <w:t>предоставляющими муниципальную услугу</w:t>
      </w:r>
      <w:r w:rsidRPr="00E63BBD">
        <w:rPr>
          <w:rFonts w:eastAsia="Times New Roman"/>
          <w:szCs w:val="24"/>
        </w:rPr>
        <w:t>, в том числе специалистами, специально выделенными для предоставления консультаций.</w:t>
      </w:r>
    </w:p>
    <w:p w14:paraId="2CD635DC" w14:textId="77777777" w:rsidR="009249D8" w:rsidRPr="00E63BBD" w:rsidRDefault="009249D8" w:rsidP="00E63BBD">
      <w:pPr>
        <w:spacing w:after="0"/>
        <w:rPr>
          <w:rFonts w:eastAsia="Times New Roman"/>
          <w:szCs w:val="24"/>
        </w:rPr>
      </w:pPr>
      <w:r w:rsidRPr="00E63BBD">
        <w:rPr>
          <w:rFonts w:eastAsia="Times New Roman"/>
          <w:szCs w:val="24"/>
        </w:rPr>
        <w:t>2.8.2. Консультации предоставляются по вопросам:</w:t>
      </w:r>
    </w:p>
    <w:p w14:paraId="30DD020E" w14:textId="77777777" w:rsidR="009249D8" w:rsidRPr="00E63BBD" w:rsidRDefault="009249D8" w:rsidP="00E63BBD">
      <w:pPr>
        <w:spacing w:after="0"/>
        <w:rPr>
          <w:rFonts w:eastAsia="Times New Roman"/>
          <w:szCs w:val="24"/>
        </w:rPr>
      </w:pPr>
      <w:r w:rsidRPr="00E63BBD">
        <w:rPr>
          <w:rFonts w:eastAsia="Times New Roman"/>
          <w:szCs w:val="24"/>
        </w:rPr>
        <w:t>формы представления информации;</w:t>
      </w:r>
    </w:p>
    <w:p w14:paraId="29A4915A" w14:textId="77777777" w:rsidR="009249D8" w:rsidRPr="00E63BBD" w:rsidRDefault="009249D8" w:rsidP="00E63BBD">
      <w:pPr>
        <w:spacing w:after="0"/>
        <w:rPr>
          <w:rFonts w:eastAsia="Times New Roman"/>
          <w:szCs w:val="24"/>
        </w:rPr>
      </w:pPr>
      <w:r w:rsidRPr="00E63BBD">
        <w:rPr>
          <w:rFonts w:eastAsia="Times New Roman"/>
          <w:szCs w:val="24"/>
        </w:rPr>
        <w:lastRenderedPageBreak/>
        <w:t>содержания представляемой информации;</w:t>
      </w:r>
    </w:p>
    <w:p w14:paraId="2969015D" w14:textId="77777777" w:rsidR="009249D8" w:rsidRPr="00E63BBD" w:rsidRDefault="009249D8" w:rsidP="00E63BBD">
      <w:pPr>
        <w:spacing w:after="0"/>
        <w:rPr>
          <w:rFonts w:eastAsia="Times New Roman"/>
          <w:szCs w:val="24"/>
        </w:rPr>
      </w:pPr>
      <w:r w:rsidRPr="00E63BBD">
        <w:rPr>
          <w:rFonts w:eastAsia="Times New Roman"/>
          <w:szCs w:val="24"/>
        </w:rPr>
        <w:t>перечня документов, необходимых для представления информации;</w:t>
      </w:r>
    </w:p>
    <w:p w14:paraId="3C661431" w14:textId="77777777" w:rsidR="009249D8" w:rsidRPr="00E63BBD" w:rsidRDefault="009249D8" w:rsidP="00E63BBD">
      <w:pPr>
        <w:spacing w:after="0"/>
        <w:rPr>
          <w:rFonts w:eastAsia="Times New Roman"/>
          <w:szCs w:val="24"/>
        </w:rPr>
      </w:pPr>
      <w:r w:rsidRPr="00E63BBD">
        <w:rPr>
          <w:rFonts w:eastAsia="Times New Roman"/>
          <w:szCs w:val="24"/>
        </w:rPr>
        <w:t>времени приема и выдачи документов;</w:t>
      </w:r>
    </w:p>
    <w:p w14:paraId="3321799D" w14:textId="77777777" w:rsidR="009249D8" w:rsidRPr="00E63BBD" w:rsidRDefault="009249D8" w:rsidP="00E63BBD">
      <w:pPr>
        <w:spacing w:after="0"/>
        <w:rPr>
          <w:rFonts w:eastAsia="Times New Roman"/>
          <w:szCs w:val="24"/>
        </w:rPr>
      </w:pPr>
      <w:r w:rsidRPr="00E63BBD">
        <w:rPr>
          <w:rFonts w:eastAsia="Times New Roman"/>
          <w:szCs w:val="24"/>
        </w:rPr>
        <w:t>сроков представления информации;</w:t>
      </w:r>
    </w:p>
    <w:p w14:paraId="26433F66" w14:textId="77777777" w:rsidR="009249D8" w:rsidRPr="00E63BBD" w:rsidRDefault="009249D8" w:rsidP="00E63BBD">
      <w:pPr>
        <w:spacing w:after="0"/>
        <w:rPr>
          <w:rFonts w:eastAsia="Times New Roman"/>
          <w:szCs w:val="24"/>
        </w:rPr>
      </w:pPr>
      <w:r w:rsidRPr="00E63BBD">
        <w:rPr>
          <w:rFonts w:eastAsia="Times New Roman"/>
          <w:szCs w:val="24"/>
        </w:rPr>
        <w:t>порядка представления информации;</w:t>
      </w:r>
    </w:p>
    <w:p w14:paraId="7CE3EAD7" w14:textId="77777777" w:rsidR="009249D8" w:rsidRPr="00E63BBD" w:rsidRDefault="009249D8" w:rsidP="00E63BBD">
      <w:pPr>
        <w:spacing w:after="0"/>
        <w:rPr>
          <w:rFonts w:eastAsia="Times New Roman"/>
          <w:szCs w:val="24"/>
        </w:rPr>
      </w:pPr>
      <w:r w:rsidRPr="00E63BBD">
        <w:rPr>
          <w:rFonts w:eastAsia="Times New Roman"/>
          <w:szCs w:val="24"/>
        </w:rPr>
        <w:t>порядка обжалования решений, действий (бездействия), принимаемых и осуществляемых в ходе предоставления муниципальной услуги.</w:t>
      </w:r>
    </w:p>
    <w:p w14:paraId="4EB5428D" w14:textId="3B1E8BB9" w:rsidR="009249D8" w:rsidRPr="00E63BBD" w:rsidRDefault="009249D8" w:rsidP="00E63BBD">
      <w:pPr>
        <w:spacing w:after="0"/>
        <w:rPr>
          <w:rFonts w:eastAsia="Times New Roman"/>
          <w:szCs w:val="24"/>
        </w:rPr>
      </w:pPr>
      <w:r w:rsidRPr="00E63BBD">
        <w:rPr>
          <w:rFonts w:eastAsia="Times New Roman"/>
          <w:szCs w:val="24"/>
        </w:rPr>
        <w:t>2.8.3. Консультации предоставляются при личном обращении, посредством,</w:t>
      </w:r>
      <w:r w:rsidR="00A9052D" w:rsidRPr="00E63BBD">
        <w:rPr>
          <w:rFonts w:eastAsia="Times New Roman"/>
          <w:szCs w:val="24"/>
        </w:rPr>
        <w:t xml:space="preserve"> </w:t>
      </w:r>
      <w:r w:rsidRPr="00E63BBD">
        <w:rPr>
          <w:rFonts w:eastAsia="Times New Roman"/>
          <w:szCs w:val="24"/>
        </w:rPr>
        <w:t>телефона или электронной почты.</w:t>
      </w:r>
    </w:p>
    <w:p w14:paraId="1AC6EC39" w14:textId="77777777" w:rsidR="009249D8" w:rsidRPr="00E63BBD" w:rsidRDefault="009249D8" w:rsidP="00E63BBD">
      <w:pPr>
        <w:spacing w:after="0"/>
        <w:rPr>
          <w:rFonts w:eastAsia="Times New Roman"/>
          <w:bCs/>
          <w:szCs w:val="24"/>
        </w:rPr>
      </w:pPr>
      <w:r w:rsidRPr="00E63BBD">
        <w:rPr>
          <w:rFonts w:eastAsia="Times New Roman"/>
          <w:bCs/>
          <w:szCs w:val="24"/>
        </w:rPr>
        <w:t xml:space="preserve">2.9. Сроки предоставления муниципальной услуги. </w:t>
      </w:r>
    </w:p>
    <w:p w14:paraId="5C6107BE" w14:textId="77777777" w:rsidR="009249D8" w:rsidRPr="00E63BBD" w:rsidRDefault="009249D8" w:rsidP="00E63BBD">
      <w:pPr>
        <w:spacing w:after="0"/>
        <w:rPr>
          <w:rFonts w:eastAsia="Times New Roman"/>
          <w:szCs w:val="24"/>
        </w:rPr>
      </w:pPr>
      <w:r w:rsidRPr="00E63BBD">
        <w:rPr>
          <w:rFonts w:eastAsia="Times New Roman"/>
          <w:szCs w:val="24"/>
        </w:rPr>
        <w:t>2.9.1. Информация об объектах недвижимого имущества,</w:t>
      </w:r>
      <w:r w:rsidRPr="00E63BBD">
        <w:rPr>
          <w:szCs w:val="24"/>
        </w:rPr>
        <w:t xml:space="preserve"> предназначенного для сдачи в аренду</w:t>
      </w:r>
      <w:r w:rsidRPr="00E63BBD">
        <w:rPr>
          <w:rFonts w:eastAsia="Times New Roman"/>
          <w:szCs w:val="24"/>
        </w:rPr>
        <w:t xml:space="preserve"> предоставляется заявителю при подаче заявления о представлении информации об объектах недвижимого имущества, предназначенных для сдачи в аренду, - в течение 10 рабочих дней со дня обращения заявителя или с момента регистрации заявления, поступившего на почте, если иной срок выдачи соответствующей информации не установлен законодательством Российской Федерации;</w:t>
      </w:r>
    </w:p>
    <w:p w14:paraId="1172F757" w14:textId="77777777" w:rsidR="009249D8" w:rsidRPr="00E63BBD" w:rsidRDefault="009249D8" w:rsidP="00E63BBD">
      <w:pPr>
        <w:spacing w:after="0"/>
        <w:rPr>
          <w:rFonts w:eastAsia="Times New Roman"/>
          <w:szCs w:val="24"/>
        </w:rPr>
      </w:pPr>
      <w:r w:rsidRPr="00E63BBD">
        <w:rPr>
          <w:rFonts w:eastAsia="Times New Roman"/>
          <w:szCs w:val="24"/>
        </w:rPr>
        <w:t>в иных случаях - в течение 30 рабочих дней со дня обращения заявителя или с момента регистрации заявления, поступившего на почте, если иной срок выдачи соответствующей информации не установлен законодательством Российской Федерации.</w:t>
      </w:r>
    </w:p>
    <w:p w14:paraId="02878CFE" w14:textId="77777777" w:rsidR="009249D8" w:rsidRPr="00E63BBD" w:rsidRDefault="009249D8" w:rsidP="00E63BBD">
      <w:pPr>
        <w:spacing w:after="0"/>
        <w:rPr>
          <w:szCs w:val="24"/>
        </w:rPr>
      </w:pPr>
      <w:r w:rsidRPr="00E63BBD">
        <w:rPr>
          <w:szCs w:val="24"/>
        </w:rPr>
        <w:t>2.9.2. Срок исправления технических ошибок, допущенных при оформлении документов, не должен превышать трех дней с момента обнаружения ошибки или получения от любого заинтересованного лица в письменной форме заявления об ошибке в записях.</w:t>
      </w:r>
    </w:p>
    <w:p w14:paraId="25388B39" w14:textId="77777777" w:rsidR="009249D8" w:rsidRPr="00E63BBD" w:rsidRDefault="009249D8" w:rsidP="00E63BBD">
      <w:pPr>
        <w:shd w:val="clear" w:color="auto" w:fill="FFFFFF"/>
        <w:tabs>
          <w:tab w:val="left" w:pos="1430"/>
        </w:tabs>
        <w:spacing w:after="0"/>
        <w:rPr>
          <w:szCs w:val="24"/>
        </w:rPr>
      </w:pPr>
      <w:r w:rsidRPr="00E63BBD">
        <w:rPr>
          <w:szCs w:val="24"/>
        </w:rPr>
        <w:t>2.9.3. Основанием для приостановления предоставления муниципальной услуги являются:</w:t>
      </w:r>
    </w:p>
    <w:p w14:paraId="0541BDDD" w14:textId="77777777" w:rsidR="009249D8" w:rsidRPr="00E63BBD" w:rsidRDefault="009249D8" w:rsidP="00E63BBD">
      <w:pPr>
        <w:spacing w:after="0"/>
        <w:rPr>
          <w:szCs w:val="24"/>
        </w:rPr>
      </w:pPr>
      <w:r w:rsidRPr="00E63BBD">
        <w:rPr>
          <w:szCs w:val="24"/>
        </w:rPr>
        <w:t>- внесение соответствующих изменений в приказ уполномоченного органа об утверждении Административного регламента;</w:t>
      </w:r>
    </w:p>
    <w:p w14:paraId="461D7B96" w14:textId="5D3B2FD2" w:rsidR="009249D8" w:rsidRPr="00E63BBD" w:rsidRDefault="009249D8" w:rsidP="00E63BBD">
      <w:pPr>
        <w:spacing w:after="0"/>
        <w:rPr>
          <w:szCs w:val="24"/>
        </w:rPr>
      </w:pPr>
      <w:r w:rsidRPr="00E63BBD">
        <w:rPr>
          <w:szCs w:val="24"/>
        </w:rPr>
        <w:t>- исключение из</w:t>
      </w:r>
      <w:r w:rsidR="00A9052D" w:rsidRPr="00E63BBD">
        <w:rPr>
          <w:szCs w:val="24"/>
        </w:rPr>
        <w:t xml:space="preserve"> </w:t>
      </w:r>
      <w:r w:rsidRPr="00E63BBD">
        <w:rPr>
          <w:szCs w:val="24"/>
        </w:rPr>
        <w:t>документов уполномоченного органа соответствующих полномочий уполномоченного органа;</w:t>
      </w:r>
    </w:p>
    <w:p w14:paraId="741AFB16" w14:textId="77777777" w:rsidR="009249D8" w:rsidRPr="00E63BBD" w:rsidRDefault="009249D8" w:rsidP="00E63BBD">
      <w:pPr>
        <w:spacing w:after="0"/>
        <w:rPr>
          <w:szCs w:val="24"/>
        </w:rPr>
      </w:pPr>
      <w:r w:rsidRPr="00E63BBD">
        <w:rPr>
          <w:szCs w:val="24"/>
        </w:rPr>
        <w:t>- не предоставление или предоставление заявителем в неполном объеме документов, наличие которых необходимо для получения муниципальной услуги;</w:t>
      </w:r>
    </w:p>
    <w:p w14:paraId="4A1F73C7" w14:textId="77777777" w:rsidR="009249D8" w:rsidRPr="00E63BBD" w:rsidRDefault="009249D8" w:rsidP="00E63BBD">
      <w:pPr>
        <w:spacing w:after="0"/>
        <w:rPr>
          <w:szCs w:val="24"/>
        </w:rPr>
      </w:pPr>
      <w:r w:rsidRPr="00E63BBD">
        <w:rPr>
          <w:szCs w:val="24"/>
        </w:rPr>
        <w:t>- несоответствие документов, предоставленных заявителем, установленным требованиям;</w:t>
      </w:r>
    </w:p>
    <w:p w14:paraId="33A96BA4" w14:textId="77777777" w:rsidR="009249D8" w:rsidRPr="00E63BBD" w:rsidRDefault="009249D8" w:rsidP="00E63BBD">
      <w:pPr>
        <w:spacing w:after="0"/>
        <w:rPr>
          <w:szCs w:val="24"/>
        </w:rPr>
      </w:pPr>
      <w:r w:rsidRPr="00E63BBD">
        <w:rPr>
          <w:szCs w:val="24"/>
        </w:rPr>
        <w:t>- действие непреодолимой силы.</w:t>
      </w:r>
    </w:p>
    <w:p w14:paraId="05933DF6" w14:textId="77777777" w:rsidR="009249D8" w:rsidRPr="00E63BBD" w:rsidRDefault="009249D8" w:rsidP="00E63BBD">
      <w:pPr>
        <w:spacing w:after="0"/>
        <w:rPr>
          <w:szCs w:val="24"/>
        </w:rPr>
      </w:pPr>
      <w:r w:rsidRPr="00E63BBD">
        <w:rPr>
          <w:szCs w:val="24"/>
        </w:rPr>
        <w:t>Срок приостановления предоставления муниципальной услуги (если возможность приостановления предусмотрена законодательством Российской Федерации) – не более 25 дней.</w:t>
      </w:r>
    </w:p>
    <w:p w14:paraId="7CBCAF80" w14:textId="77777777" w:rsidR="009249D8" w:rsidRPr="00E63BBD" w:rsidRDefault="009249D8" w:rsidP="00E63BBD">
      <w:pPr>
        <w:spacing w:after="0"/>
        <w:rPr>
          <w:rFonts w:eastAsia="Times New Roman"/>
          <w:szCs w:val="24"/>
        </w:rPr>
      </w:pPr>
      <w:r w:rsidRPr="00E63BBD">
        <w:rPr>
          <w:szCs w:val="24"/>
        </w:rPr>
        <w:t xml:space="preserve">2.9.4. </w:t>
      </w:r>
      <w:r w:rsidRPr="00E63BBD">
        <w:rPr>
          <w:rFonts w:eastAsia="Times New Roman"/>
          <w:szCs w:val="24"/>
        </w:rPr>
        <w:t>В представлении информации может быть отказано, если:</w:t>
      </w:r>
    </w:p>
    <w:p w14:paraId="6DA5B6FC" w14:textId="77777777" w:rsidR="009249D8" w:rsidRPr="00E63BBD" w:rsidRDefault="009249D8" w:rsidP="00E63BBD">
      <w:pPr>
        <w:spacing w:after="0"/>
        <w:rPr>
          <w:rFonts w:eastAsia="Times New Roman"/>
          <w:szCs w:val="24"/>
        </w:rPr>
      </w:pPr>
      <w:r w:rsidRPr="00E63BBD">
        <w:rPr>
          <w:rFonts w:eastAsia="Times New Roman"/>
          <w:szCs w:val="24"/>
        </w:rPr>
        <w:t xml:space="preserve">заявителем не представлены документы, необходимые для </w:t>
      </w:r>
      <w:r w:rsidRPr="00E63BBD">
        <w:rPr>
          <w:szCs w:val="24"/>
        </w:rPr>
        <w:t>оказания муниципальной услуги</w:t>
      </w:r>
      <w:r w:rsidRPr="00E63BBD">
        <w:rPr>
          <w:rFonts w:eastAsia="Times New Roman"/>
          <w:szCs w:val="24"/>
        </w:rPr>
        <w:t>, документы оформлены ненадлежащим образом, или из содержания его заявления невозможно установить, какая именно информация им запрашивается;</w:t>
      </w:r>
    </w:p>
    <w:p w14:paraId="0969DA8F" w14:textId="071D56A9" w:rsidR="009249D8" w:rsidRPr="00E63BBD" w:rsidRDefault="009249D8" w:rsidP="00E63BBD">
      <w:pPr>
        <w:spacing w:after="0"/>
        <w:rPr>
          <w:rFonts w:eastAsia="Times New Roman"/>
          <w:szCs w:val="24"/>
        </w:rPr>
      </w:pPr>
      <w:r w:rsidRPr="00E63BBD">
        <w:rPr>
          <w:rFonts w:eastAsia="Times New Roman"/>
          <w:szCs w:val="24"/>
        </w:rPr>
        <w:t xml:space="preserve">информация об объекте недвижимости, </w:t>
      </w:r>
      <w:r w:rsidRPr="00E63BBD">
        <w:rPr>
          <w:szCs w:val="24"/>
        </w:rPr>
        <w:t>предназначенном для сдачи в аренду,</w:t>
      </w:r>
      <w:r w:rsidR="00A9052D" w:rsidRPr="00E63BBD">
        <w:rPr>
          <w:rFonts w:eastAsia="Times New Roman"/>
          <w:szCs w:val="24"/>
        </w:rPr>
        <w:t xml:space="preserve"> </w:t>
      </w:r>
      <w:r w:rsidRPr="00E63BBD">
        <w:rPr>
          <w:rFonts w:eastAsia="Times New Roman"/>
          <w:szCs w:val="24"/>
        </w:rPr>
        <w:t>за предоставлением которой обратился заявитель, не может быть ему выдана в соответствии с законодательством Российской Федерации, в том числе, поскольку такая информация выдается иным органом государственной власти.</w:t>
      </w:r>
    </w:p>
    <w:p w14:paraId="3CF260EA" w14:textId="77777777" w:rsidR="009249D8" w:rsidRPr="00E63BBD" w:rsidRDefault="009249D8" w:rsidP="00E63BBD">
      <w:pPr>
        <w:spacing w:after="0"/>
        <w:rPr>
          <w:rFonts w:eastAsia="Times New Roman"/>
          <w:szCs w:val="24"/>
        </w:rPr>
      </w:pPr>
      <w:r w:rsidRPr="00E63BBD">
        <w:rPr>
          <w:rFonts w:eastAsia="Times New Roman"/>
          <w:szCs w:val="24"/>
        </w:rPr>
        <w:t>2.9.5. Отсутствие запрашиваемых сведений об объекте недвижимости,</w:t>
      </w:r>
      <w:r w:rsidRPr="00E63BBD">
        <w:rPr>
          <w:szCs w:val="24"/>
        </w:rPr>
        <w:t xml:space="preserve"> предназначенном для сдачи в аренду,</w:t>
      </w:r>
      <w:r w:rsidRPr="00E63BBD">
        <w:rPr>
          <w:rFonts w:eastAsia="Times New Roman"/>
          <w:szCs w:val="24"/>
        </w:rPr>
        <w:t xml:space="preserve"> также оформляется в виде сообщения об отказе в представлении информации с указанием, что ни в одном из реестров, ведение которых законодательством Российской Федерации возложено на уполномоченный орган, запрошенной информации не имеется.</w:t>
      </w:r>
    </w:p>
    <w:p w14:paraId="397CB6FE" w14:textId="77777777" w:rsidR="009249D8" w:rsidRPr="00E63BBD" w:rsidRDefault="009249D8" w:rsidP="00E63BBD">
      <w:pPr>
        <w:spacing w:after="0"/>
        <w:rPr>
          <w:rFonts w:eastAsia="Times New Roman"/>
          <w:szCs w:val="24"/>
        </w:rPr>
      </w:pPr>
      <w:r w:rsidRPr="00E63BBD">
        <w:rPr>
          <w:rFonts w:eastAsia="Times New Roman"/>
          <w:szCs w:val="24"/>
        </w:rPr>
        <w:t xml:space="preserve">2.9.6. Максимальное время ожидания в очереди для подачи заявления на получение информации или получения информации (выписки, справки) или сообщения об отказе в выдаче информации не должно превышать 15 минут </w:t>
      </w:r>
      <w:r w:rsidRPr="00E63BBD">
        <w:rPr>
          <w:szCs w:val="24"/>
        </w:rPr>
        <w:t>(при отсутствии возникновения форс-мажорных ситуаций)</w:t>
      </w:r>
      <w:r w:rsidRPr="00E63BBD">
        <w:rPr>
          <w:rFonts w:eastAsia="Times New Roman"/>
          <w:szCs w:val="24"/>
        </w:rPr>
        <w:t>.</w:t>
      </w:r>
    </w:p>
    <w:p w14:paraId="0084FAC8" w14:textId="77777777" w:rsidR="009249D8" w:rsidRPr="00E63BBD" w:rsidRDefault="009249D8" w:rsidP="00E63BBD">
      <w:pPr>
        <w:spacing w:after="0"/>
        <w:rPr>
          <w:rFonts w:eastAsia="Times New Roman"/>
          <w:szCs w:val="24"/>
        </w:rPr>
      </w:pPr>
      <w:r w:rsidRPr="00E63BBD">
        <w:rPr>
          <w:rFonts w:eastAsia="Times New Roman"/>
          <w:szCs w:val="24"/>
        </w:rPr>
        <w:lastRenderedPageBreak/>
        <w:t>2.9.7. График приема специалистами уполномоченного органа граждан и организаций по вопросам предоставления информации устанавливается соответственно руководителем уполномоченного органа.</w:t>
      </w:r>
    </w:p>
    <w:p w14:paraId="0895693B" w14:textId="77777777" w:rsidR="009249D8" w:rsidRPr="00E63BBD" w:rsidRDefault="009249D8" w:rsidP="00E63BBD">
      <w:pPr>
        <w:spacing w:after="0"/>
        <w:rPr>
          <w:rFonts w:eastAsia="Times New Roman"/>
          <w:szCs w:val="24"/>
        </w:rPr>
      </w:pPr>
      <w:r w:rsidRPr="00E63BBD">
        <w:rPr>
          <w:rFonts w:eastAsia="Times New Roman"/>
          <w:szCs w:val="24"/>
        </w:rPr>
        <w:t>2.10. Консультации и справки в объеме, предусмотренном пунктом 2.8. Административного регламента, предоставляются специалистами в течение всего срока предоставления муниципальной услуги.</w:t>
      </w:r>
    </w:p>
    <w:p w14:paraId="66F2B41B" w14:textId="3F77AEB9" w:rsidR="009249D8" w:rsidRPr="00E63BBD" w:rsidRDefault="009249D8" w:rsidP="00E63BBD">
      <w:pPr>
        <w:spacing w:after="0"/>
        <w:rPr>
          <w:szCs w:val="24"/>
        </w:rPr>
      </w:pPr>
      <w:r w:rsidRPr="00E63BBD">
        <w:rPr>
          <w:szCs w:val="24"/>
        </w:rPr>
        <w:t>2.11. Муниципальная услуга предоставляется на основании надлежаще оформ</w:t>
      </w:r>
      <w:r w:rsidRPr="00E63BBD">
        <w:rPr>
          <w:spacing w:val="-1"/>
          <w:szCs w:val="24"/>
        </w:rPr>
        <w:t xml:space="preserve">ленного заявления на предоставление информации об объекте недвижимого имущества, </w:t>
      </w:r>
      <w:r w:rsidRPr="00E63BBD">
        <w:rPr>
          <w:szCs w:val="24"/>
        </w:rPr>
        <w:t xml:space="preserve">предназначенного для сдачи в аренду </w:t>
      </w:r>
      <w:r w:rsidRPr="00E63BBD">
        <w:rPr>
          <w:spacing w:val="-1"/>
          <w:szCs w:val="24"/>
        </w:rPr>
        <w:t xml:space="preserve">(Приложение </w:t>
      </w:r>
      <w:r w:rsidR="00A9052D" w:rsidRPr="00E63BBD">
        <w:rPr>
          <w:spacing w:val="-1"/>
          <w:szCs w:val="24"/>
        </w:rPr>
        <w:t xml:space="preserve">№ </w:t>
      </w:r>
      <w:r w:rsidRPr="00E63BBD">
        <w:rPr>
          <w:spacing w:val="-1"/>
          <w:szCs w:val="24"/>
        </w:rPr>
        <w:t xml:space="preserve">3) и </w:t>
      </w:r>
      <w:r w:rsidRPr="00E63BBD">
        <w:rPr>
          <w:szCs w:val="24"/>
        </w:rPr>
        <w:t>документов, прилагаемых к нему (далее - заявление с документами).</w:t>
      </w:r>
    </w:p>
    <w:p w14:paraId="07F45394" w14:textId="77777777" w:rsidR="009249D8" w:rsidRPr="00E63BBD" w:rsidRDefault="009249D8" w:rsidP="00E63BBD">
      <w:pPr>
        <w:spacing w:after="0"/>
        <w:rPr>
          <w:szCs w:val="24"/>
        </w:rPr>
      </w:pPr>
      <w:r w:rsidRPr="00E63BBD">
        <w:rPr>
          <w:rFonts w:eastAsia="Times New Roman"/>
          <w:bCs/>
          <w:szCs w:val="24"/>
        </w:rPr>
        <w:t>2.12.</w:t>
      </w:r>
      <w:r w:rsidRPr="00E63BBD">
        <w:rPr>
          <w:szCs w:val="24"/>
        </w:rPr>
        <w:t xml:space="preserve"> Требования к местам предоставления муниципальной услуги</w:t>
      </w:r>
    </w:p>
    <w:p w14:paraId="433715CE" w14:textId="77777777" w:rsidR="009249D8" w:rsidRPr="00E63BBD" w:rsidRDefault="009249D8" w:rsidP="00E63BBD">
      <w:pPr>
        <w:spacing w:after="0"/>
        <w:rPr>
          <w:rFonts w:eastAsia="Times New Roman"/>
          <w:szCs w:val="24"/>
        </w:rPr>
      </w:pPr>
      <w:r w:rsidRPr="00E63BBD">
        <w:rPr>
          <w:rFonts w:eastAsia="Times New Roman"/>
          <w:szCs w:val="24"/>
        </w:rPr>
        <w:t>2.12.1. Проектирование и строительство или выбор здания (строения), в котором планируется расположение уполномоченного органа, должно осуществляться с учетом пешеходной доступности (не более 10 минут пешком) для заявителей от остановок общественного транспорта.</w:t>
      </w:r>
    </w:p>
    <w:p w14:paraId="334C4CCA" w14:textId="77777777" w:rsidR="009249D8" w:rsidRPr="00E63BBD" w:rsidRDefault="009249D8" w:rsidP="00E63BBD">
      <w:pPr>
        <w:spacing w:after="0"/>
        <w:rPr>
          <w:rFonts w:eastAsia="Times New Roman"/>
          <w:szCs w:val="24"/>
        </w:rPr>
      </w:pPr>
      <w:r w:rsidRPr="00E63BBD">
        <w:rPr>
          <w:rFonts w:eastAsia="Times New Roman"/>
          <w:szCs w:val="24"/>
        </w:rPr>
        <w:t>2.12.2. Путь от остановок общественного транспорта до уполномоченного органа, мест предоставления муниципальной услуги должен быть оборудован соответствующими информационными указателями.</w:t>
      </w:r>
    </w:p>
    <w:p w14:paraId="112AA9C4" w14:textId="1DE2FDBE" w:rsidR="009249D8" w:rsidRPr="00E63BBD" w:rsidRDefault="009249D8" w:rsidP="00AC5496">
      <w:pPr>
        <w:spacing w:after="0"/>
        <w:rPr>
          <w:rFonts w:eastAsia="Times New Roman"/>
          <w:bCs/>
          <w:szCs w:val="24"/>
        </w:rPr>
      </w:pPr>
      <w:r w:rsidRPr="00E63BBD">
        <w:rPr>
          <w:rFonts w:eastAsia="Times New Roman"/>
          <w:szCs w:val="24"/>
        </w:rPr>
        <w:t xml:space="preserve">2.13. </w:t>
      </w:r>
      <w:r w:rsidRPr="00E63BBD">
        <w:rPr>
          <w:rFonts w:eastAsia="Times New Roman"/>
          <w:bCs/>
          <w:szCs w:val="24"/>
        </w:rPr>
        <w:t>Требования к оформлению входа в здание</w:t>
      </w:r>
    </w:p>
    <w:p w14:paraId="2CBF8983" w14:textId="282D2B15" w:rsidR="009249D8" w:rsidRPr="00E63BBD" w:rsidRDefault="009249D8" w:rsidP="00AC5496">
      <w:pPr>
        <w:spacing w:after="0"/>
        <w:rPr>
          <w:rFonts w:eastAsia="Times New Roman"/>
          <w:szCs w:val="24"/>
        </w:rPr>
      </w:pPr>
      <w:r w:rsidRPr="00E63BBD">
        <w:rPr>
          <w:rFonts w:eastAsia="Times New Roman"/>
          <w:szCs w:val="24"/>
        </w:rPr>
        <w:t>2.13.1. Здание (строение), в которых расположен уполномоченный орган, должно быть оборудовано отдельным входом для свободного доступа заявителей в помещение уполномоченного органа.</w:t>
      </w:r>
    </w:p>
    <w:p w14:paraId="4B0B411A" w14:textId="77777777" w:rsidR="009249D8" w:rsidRPr="00E63BBD" w:rsidRDefault="009249D8" w:rsidP="00AC5496">
      <w:pPr>
        <w:spacing w:after="0"/>
        <w:rPr>
          <w:rFonts w:eastAsia="Times New Roman"/>
          <w:szCs w:val="24"/>
        </w:rPr>
      </w:pPr>
      <w:r w:rsidRPr="00E63BBD">
        <w:rPr>
          <w:rFonts w:eastAsia="Times New Roman"/>
          <w:szCs w:val="24"/>
        </w:rPr>
        <w:t>2.13.2. Входы в помещения уполномоченного органа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09CD6C79" w14:textId="77777777" w:rsidR="009249D8" w:rsidRPr="00E63BBD" w:rsidRDefault="009249D8" w:rsidP="00AC5496">
      <w:pPr>
        <w:spacing w:after="0"/>
        <w:rPr>
          <w:rFonts w:eastAsia="Times New Roman"/>
          <w:szCs w:val="24"/>
        </w:rPr>
      </w:pPr>
      <w:r w:rsidRPr="00E63BBD">
        <w:rPr>
          <w:rFonts w:eastAsia="Times New Roman"/>
          <w:szCs w:val="24"/>
        </w:rPr>
        <w:t>2.13.3. Центральный вход в здание уполномоченного органа должен быть оборудован информационной табличкой (вывеской), содержащей следующую информацию об уполномоченном органе, осуществляющем предоставление муниципальной услуги:</w:t>
      </w:r>
    </w:p>
    <w:p w14:paraId="28C71242" w14:textId="67DA7BED" w:rsidR="009249D8" w:rsidRPr="00E63BBD" w:rsidRDefault="009249D8" w:rsidP="00AC5496">
      <w:pPr>
        <w:spacing w:after="0"/>
        <w:rPr>
          <w:rFonts w:eastAsia="Times New Roman"/>
          <w:szCs w:val="24"/>
        </w:rPr>
      </w:pPr>
      <w:r w:rsidRPr="00E63BBD">
        <w:rPr>
          <w:rFonts w:eastAsia="Times New Roman"/>
          <w:szCs w:val="24"/>
        </w:rPr>
        <w:t>наименование;</w:t>
      </w:r>
    </w:p>
    <w:p w14:paraId="78143F92" w14:textId="43D10EE3" w:rsidR="009249D8" w:rsidRPr="00E63BBD" w:rsidRDefault="009249D8" w:rsidP="00AC5496">
      <w:pPr>
        <w:spacing w:after="0"/>
        <w:rPr>
          <w:rFonts w:eastAsia="Times New Roman"/>
          <w:szCs w:val="24"/>
        </w:rPr>
      </w:pPr>
      <w:r w:rsidRPr="00E63BBD">
        <w:rPr>
          <w:rFonts w:eastAsia="Times New Roman"/>
          <w:szCs w:val="24"/>
        </w:rPr>
        <w:t>место нахождения;</w:t>
      </w:r>
    </w:p>
    <w:p w14:paraId="3BD7BCD3" w14:textId="4634E17F" w:rsidR="009249D8" w:rsidRPr="00E63BBD" w:rsidRDefault="009249D8" w:rsidP="00AC5496">
      <w:pPr>
        <w:spacing w:after="0"/>
        <w:rPr>
          <w:rFonts w:eastAsia="Times New Roman"/>
          <w:szCs w:val="24"/>
        </w:rPr>
      </w:pPr>
      <w:r w:rsidRPr="00E63BBD">
        <w:rPr>
          <w:rFonts w:eastAsia="Times New Roman"/>
          <w:szCs w:val="24"/>
        </w:rPr>
        <w:t>режим работы;</w:t>
      </w:r>
    </w:p>
    <w:p w14:paraId="5E73BCFF" w14:textId="75BBA677" w:rsidR="009249D8" w:rsidRPr="00E63BBD" w:rsidRDefault="009249D8" w:rsidP="00AC5496">
      <w:pPr>
        <w:spacing w:after="0"/>
        <w:rPr>
          <w:rFonts w:eastAsia="Times New Roman"/>
          <w:szCs w:val="24"/>
        </w:rPr>
      </w:pPr>
      <w:r w:rsidRPr="00E63BBD">
        <w:rPr>
          <w:rFonts w:eastAsia="Times New Roman"/>
          <w:szCs w:val="24"/>
        </w:rPr>
        <w:t>телефонные номера.</w:t>
      </w:r>
    </w:p>
    <w:p w14:paraId="19267461" w14:textId="77777777" w:rsidR="009249D8" w:rsidRPr="00E63BBD" w:rsidRDefault="009249D8" w:rsidP="00AC5496">
      <w:pPr>
        <w:spacing w:after="0"/>
        <w:rPr>
          <w:rFonts w:eastAsia="Times New Roman"/>
          <w:bCs/>
          <w:szCs w:val="24"/>
        </w:rPr>
      </w:pPr>
      <w:r w:rsidRPr="00E63BBD">
        <w:rPr>
          <w:rFonts w:eastAsia="Times New Roman"/>
          <w:bCs/>
          <w:szCs w:val="24"/>
        </w:rPr>
        <w:t>2.14. Требования к парковочным местам</w:t>
      </w:r>
    </w:p>
    <w:p w14:paraId="734B7CBC" w14:textId="77777777" w:rsidR="009249D8" w:rsidRPr="00E63BBD" w:rsidRDefault="009249D8" w:rsidP="00AC5496">
      <w:pPr>
        <w:spacing w:after="0"/>
        <w:rPr>
          <w:rFonts w:eastAsia="Times New Roman"/>
          <w:szCs w:val="24"/>
        </w:rPr>
      </w:pPr>
      <w:r w:rsidRPr="00E63BBD">
        <w:rPr>
          <w:rFonts w:eastAsia="Times New Roman"/>
          <w:szCs w:val="24"/>
        </w:rPr>
        <w:t>2.14.1. На территории, прилегающей к месторасположению уполномоченного органа, оборудуются места для парковки автотранспортных средств. Количество парковочных мест определяется исходя из интенсивности и количества заявителей, обратившихся в уполномоченный орган за определенный период.</w:t>
      </w:r>
    </w:p>
    <w:p w14:paraId="31FD2DC9" w14:textId="77777777" w:rsidR="009249D8" w:rsidRPr="00E63BBD" w:rsidRDefault="009249D8" w:rsidP="00AC5496">
      <w:pPr>
        <w:spacing w:after="0"/>
        <w:rPr>
          <w:rFonts w:eastAsia="Times New Roman"/>
          <w:szCs w:val="24"/>
        </w:rPr>
      </w:pPr>
      <w:r w:rsidRPr="00E63BBD">
        <w:rPr>
          <w:rFonts w:eastAsia="Times New Roman"/>
          <w:szCs w:val="24"/>
        </w:rPr>
        <w:t xml:space="preserve">2.14.2. На стоянке должно быть не менее 1 </w:t>
      </w:r>
      <w:proofErr w:type="spellStart"/>
      <w:r w:rsidRPr="00E63BBD">
        <w:rPr>
          <w:rFonts w:eastAsia="Times New Roman"/>
          <w:szCs w:val="24"/>
        </w:rPr>
        <w:t>машино</w:t>
      </w:r>
      <w:proofErr w:type="spellEnd"/>
      <w:r w:rsidRPr="00E63BBD">
        <w:rPr>
          <w:rFonts w:eastAsia="Times New Roman"/>
          <w:szCs w:val="24"/>
        </w:rPr>
        <w:t>-мест, из них не менее одного места - для парковки специальных транспортных средств инвалидов.</w:t>
      </w:r>
    </w:p>
    <w:p w14:paraId="58D24AAA" w14:textId="77777777" w:rsidR="009249D8" w:rsidRPr="00E63BBD" w:rsidRDefault="009249D8" w:rsidP="00AC5496">
      <w:pPr>
        <w:spacing w:after="0"/>
        <w:rPr>
          <w:rFonts w:eastAsia="Times New Roman"/>
          <w:szCs w:val="24"/>
        </w:rPr>
      </w:pPr>
      <w:r w:rsidRPr="00E63BBD">
        <w:rPr>
          <w:rFonts w:eastAsia="Times New Roman"/>
          <w:szCs w:val="24"/>
        </w:rPr>
        <w:t>2.14.3. Доступ заявителей к парковочным местам является бесплатным.</w:t>
      </w:r>
    </w:p>
    <w:p w14:paraId="16874303" w14:textId="3AEE218F" w:rsidR="009249D8" w:rsidRPr="00E63BBD" w:rsidRDefault="009249D8" w:rsidP="00AC5496">
      <w:pPr>
        <w:spacing w:after="0"/>
        <w:rPr>
          <w:rFonts w:eastAsia="Times New Roman"/>
          <w:bCs/>
          <w:szCs w:val="24"/>
        </w:rPr>
      </w:pPr>
      <w:r w:rsidRPr="00E63BBD">
        <w:rPr>
          <w:rFonts w:eastAsia="Times New Roman"/>
          <w:bCs/>
          <w:szCs w:val="24"/>
        </w:rPr>
        <w:t>2.15. Требования к присутственным местам</w:t>
      </w:r>
    </w:p>
    <w:p w14:paraId="5E22891A" w14:textId="5C8A4E61" w:rsidR="009249D8" w:rsidRPr="00E63BBD" w:rsidRDefault="009249D8" w:rsidP="00AC5496">
      <w:pPr>
        <w:spacing w:after="0"/>
        <w:rPr>
          <w:rFonts w:eastAsia="Times New Roman"/>
          <w:szCs w:val="24"/>
        </w:rPr>
      </w:pPr>
      <w:r w:rsidRPr="00E63BBD">
        <w:rPr>
          <w:rFonts w:eastAsia="Times New Roman"/>
          <w:szCs w:val="24"/>
        </w:rPr>
        <w:t>2.15.1.</w:t>
      </w:r>
      <w:r w:rsidR="00A9052D" w:rsidRPr="00E63BBD">
        <w:rPr>
          <w:rFonts w:eastAsia="Times New Roman"/>
          <w:szCs w:val="24"/>
        </w:rPr>
        <w:t xml:space="preserve"> </w:t>
      </w:r>
      <w:r w:rsidRPr="00E63BBD">
        <w:rPr>
          <w:rFonts w:eastAsia="Times New Roman"/>
          <w:szCs w:val="24"/>
        </w:rPr>
        <w:t>Прием заявителей осуществляется в специально выделенных для этих целей помещениях: залах обслуживания или кабинетах (далее - присутственные места).</w:t>
      </w:r>
    </w:p>
    <w:p w14:paraId="6DF2A16E" w14:textId="40EDBA80" w:rsidR="009249D8" w:rsidRPr="00E63BBD" w:rsidRDefault="009249D8" w:rsidP="00AC5496">
      <w:pPr>
        <w:spacing w:after="0"/>
        <w:rPr>
          <w:rFonts w:eastAsia="Times New Roman"/>
          <w:szCs w:val="24"/>
        </w:rPr>
      </w:pPr>
      <w:r w:rsidRPr="00E63BBD">
        <w:rPr>
          <w:rFonts w:eastAsia="Times New Roman"/>
          <w:szCs w:val="24"/>
        </w:rPr>
        <w:t>Для удобства заявителей присутственные места рекомендуется размещать на нижнем этаже здания (строения).</w:t>
      </w:r>
    </w:p>
    <w:p w14:paraId="1027E3E3" w14:textId="77777777" w:rsidR="009249D8" w:rsidRPr="00E63BBD" w:rsidRDefault="009249D8" w:rsidP="00AC5496">
      <w:pPr>
        <w:spacing w:after="0"/>
        <w:rPr>
          <w:rFonts w:eastAsia="Times New Roman"/>
          <w:szCs w:val="24"/>
        </w:rPr>
      </w:pPr>
      <w:r w:rsidRPr="00E63BBD">
        <w:rPr>
          <w:rFonts w:eastAsia="Times New Roman"/>
          <w:szCs w:val="24"/>
        </w:rPr>
        <w:t>2.15.2. Присутственные места включают места для ожидания, информирования, приема заявителей.</w:t>
      </w:r>
    </w:p>
    <w:p w14:paraId="655E36BB" w14:textId="7B447D7F" w:rsidR="009249D8" w:rsidRPr="00E63BBD" w:rsidRDefault="009249D8" w:rsidP="00AC5496">
      <w:pPr>
        <w:spacing w:after="0"/>
        <w:rPr>
          <w:rFonts w:eastAsia="Times New Roman"/>
          <w:szCs w:val="24"/>
        </w:rPr>
      </w:pPr>
      <w:r w:rsidRPr="00E63BBD">
        <w:rPr>
          <w:rFonts w:eastAsia="Times New Roman"/>
          <w:szCs w:val="24"/>
        </w:rPr>
        <w:t>Помещения уполномоченного органа, его обособленных подразделений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w:t>
      </w:r>
    </w:p>
    <w:p w14:paraId="6A6697C5" w14:textId="77777777" w:rsidR="009249D8" w:rsidRPr="00E63BBD" w:rsidRDefault="009249D8" w:rsidP="00AC5496">
      <w:pPr>
        <w:spacing w:after="0"/>
        <w:rPr>
          <w:rFonts w:eastAsia="Times New Roman"/>
          <w:szCs w:val="24"/>
        </w:rPr>
      </w:pPr>
      <w:r w:rsidRPr="00E63BBD">
        <w:rPr>
          <w:rFonts w:eastAsia="Times New Roman"/>
          <w:szCs w:val="24"/>
        </w:rPr>
        <w:t>2.15.3. Присутственные места уполномоченного органа, его обособленных подразделений оборудуются:</w:t>
      </w:r>
    </w:p>
    <w:p w14:paraId="7CD959B9" w14:textId="0D8F6CD9" w:rsidR="009249D8" w:rsidRPr="00E63BBD" w:rsidRDefault="009249D8" w:rsidP="00AC5496">
      <w:pPr>
        <w:spacing w:after="0"/>
        <w:rPr>
          <w:rFonts w:eastAsia="Times New Roman"/>
          <w:szCs w:val="24"/>
        </w:rPr>
      </w:pPr>
      <w:r w:rsidRPr="00E63BBD">
        <w:rPr>
          <w:rFonts w:eastAsia="Times New Roman"/>
          <w:szCs w:val="24"/>
        </w:rPr>
        <w:t>системой кондиционирования воздуха;</w:t>
      </w:r>
    </w:p>
    <w:p w14:paraId="39540365" w14:textId="524F701C" w:rsidR="009249D8" w:rsidRPr="00E63BBD" w:rsidRDefault="009249D8" w:rsidP="00AC5496">
      <w:pPr>
        <w:spacing w:after="0"/>
        <w:rPr>
          <w:rFonts w:eastAsia="Times New Roman"/>
          <w:szCs w:val="24"/>
        </w:rPr>
      </w:pPr>
      <w:r w:rsidRPr="00E63BBD">
        <w:rPr>
          <w:rFonts w:eastAsia="Times New Roman"/>
          <w:szCs w:val="24"/>
        </w:rPr>
        <w:t>средствами пожаротушения;</w:t>
      </w:r>
    </w:p>
    <w:p w14:paraId="671316D3" w14:textId="77777777" w:rsidR="009249D8" w:rsidRPr="00E63BBD" w:rsidRDefault="009249D8" w:rsidP="00AC5496">
      <w:pPr>
        <w:spacing w:after="0"/>
        <w:rPr>
          <w:rFonts w:eastAsia="Times New Roman"/>
          <w:szCs w:val="24"/>
        </w:rPr>
      </w:pPr>
      <w:r w:rsidRPr="00E63BBD">
        <w:rPr>
          <w:rFonts w:eastAsia="Times New Roman"/>
          <w:szCs w:val="24"/>
        </w:rPr>
        <w:lastRenderedPageBreak/>
        <w:t>Вход и выход из помещений оборудуются соответствующими указателями с автономными источниками бесперебойного питания.</w:t>
      </w:r>
    </w:p>
    <w:p w14:paraId="625F9463" w14:textId="4C8CD39D" w:rsidR="009249D8" w:rsidRPr="00E63BBD" w:rsidRDefault="009249D8" w:rsidP="00AC5496">
      <w:pPr>
        <w:spacing w:after="0"/>
        <w:rPr>
          <w:rFonts w:eastAsia="Times New Roman"/>
          <w:bCs/>
          <w:szCs w:val="24"/>
        </w:rPr>
      </w:pPr>
      <w:r w:rsidRPr="00E63BBD">
        <w:rPr>
          <w:rFonts w:eastAsia="Times New Roman"/>
          <w:bCs/>
          <w:szCs w:val="24"/>
        </w:rPr>
        <w:t>2.16. Требования к местам для информирования</w:t>
      </w:r>
    </w:p>
    <w:p w14:paraId="07CC7DD9" w14:textId="519F0806" w:rsidR="009249D8" w:rsidRPr="00E63BBD" w:rsidRDefault="009249D8" w:rsidP="00AC5496">
      <w:pPr>
        <w:spacing w:after="0"/>
        <w:rPr>
          <w:rFonts w:eastAsia="Times New Roman"/>
          <w:szCs w:val="24"/>
        </w:rPr>
      </w:pPr>
      <w:r w:rsidRPr="00E63BBD">
        <w:rPr>
          <w:rFonts w:eastAsia="Times New Roman"/>
          <w:szCs w:val="24"/>
        </w:rPr>
        <w:t>2.16.1.</w:t>
      </w:r>
      <w:r w:rsidR="00A9052D" w:rsidRPr="00E63BBD">
        <w:rPr>
          <w:rFonts w:eastAsia="Times New Roman"/>
          <w:szCs w:val="24"/>
        </w:rPr>
        <w:t xml:space="preserve"> </w:t>
      </w:r>
      <w:r w:rsidRPr="00E63BBD">
        <w:rPr>
          <w:rFonts w:eastAsia="Times New Roman"/>
          <w:szCs w:val="24"/>
        </w:rPr>
        <w:t>Места информирования, предназначенные для ознакомления заявителей с информационными материалами, оборудуются:</w:t>
      </w:r>
    </w:p>
    <w:p w14:paraId="4B04A62E" w14:textId="5D03ADC9" w:rsidR="009249D8" w:rsidRPr="00E63BBD" w:rsidRDefault="009249D8" w:rsidP="00AC5496">
      <w:pPr>
        <w:spacing w:after="0"/>
        <w:rPr>
          <w:rFonts w:eastAsia="Times New Roman"/>
          <w:szCs w:val="24"/>
        </w:rPr>
      </w:pPr>
      <w:r w:rsidRPr="00E63BBD">
        <w:rPr>
          <w:rFonts w:eastAsia="Times New Roman"/>
          <w:szCs w:val="24"/>
        </w:rPr>
        <w:t>информационными стендами;</w:t>
      </w:r>
    </w:p>
    <w:p w14:paraId="0C67FCF8" w14:textId="712EEF87" w:rsidR="009249D8" w:rsidRPr="00E63BBD" w:rsidRDefault="009249D8" w:rsidP="00AC5496">
      <w:pPr>
        <w:spacing w:after="0"/>
        <w:rPr>
          <w:rFonts w:eastAsia="Times New Roman"/>
          <w:szCs w:val="24"/>
        </w:rPr>
      </w:pPr>
      <w:r w:rsidRPr="00E63BBD">
        <w:rPr>
          <w:rFonts w:eastAsia="Times New Roman"/>
          <w:szCs w:val="24"/>
        </w:rPr>
        <w:t>(Интернет-сайту уполномоченного органа).</w:t>
      </w:r>
    </w:p>
    <w:p w14:paraId="0C6069CC" w14:textId="30A80362" w:rsidR="009249D8" w:rsidRPr="00E63BBD" w:rsidRDefault="009249D8" w:rsidP="00AC5496">
      <w:pPr>
        <w:spacing w:after="0"/>
        <w:rPr>
          <w:rFonts w:eastAsia="Times New Roman"/>
          <w:bCs/>
          <w:szCs w:val="24"/>
        </w:rPr>
      </w:pPr>
      <w:r w:rsidRPr="00E63BBD">
        <w:rPr>
          <w:rFonts w:eastAsia="Times New Roman"/>
          <w:bCs/>
          <w:szCs w:val="24"/>
        </w:rPr>
        <w:t>2.17. Требования к местам для ожидания</w:t>
      </w:r>
    </w:p>
    <w:p w14:paraId="69C77752" w14:textId="38968B76" w:rsidR="009249D8" w:rsidRPr="00E63BBD" w:rsidRDefault="009249D8" w:rsidP="00AC5496">
      <w:pPr>
        <w:spacing w:after="0"/>
        <w:rPr>
          <w:rFonts w:eastAsia="Times New Roman"/>
          <w:szCs w:val="24"/>
        </w:rPr>
      </w:pPr>
      <w:r w:rsidRPr="00E63BBD">
        <w:rPr>
          <w:rFonts w:eastAsia="Times New Roman"/>
          <w:szCs w:val="24"/>
        </w:rPr>
        <w:t>2.17.1. Площадь мест ожидания зависит от количества заявителей, ежедневно обращающихся в уполномоченный орган для получения информации.</w:t>
      </w:r>
    </w:p>
    <w:p w14:paraId="2439782E" w14:textId="77777777" w:rsidR="009249D8" w:rsidRPr="00E63BBD" w:rsidRDefault="009249D8" w:rsidP="00AC5496">
      <w:pPr>
        <w:spacing w:after="0"/>
        <w:rPr>
          <w:rFonts w:eastAsia="Times New Roman"/>
          <w:szCs w:val="24"/>
        </w:rPr>
      </w:pPr>
      <w:r w:rsidRPr="00E63BBD">
        <w:rPr>
          <w:rFonts w:eastAsia="Times New Roman"/>
          <w:szCs w:val="24"/>
        </w:rPr>
        <w:t>Места ожидания должны соответствовать комфортным условиям для заявителей и оптимальным условиям работы специалистов.</w:t>
      </w:r>
    </w:p>
    <w:p w14:paraId="4BC44C0F" w14:textId="1ED0AEDE" w:rsidR="009249D8" w:rsidRPr="00E63BBD" w:rsidRDefault="009249D8" w:rsidP="00AC5496">
      <w:pPr>
        <w:spacing w:after="0"/>
        <w:rPr>
          <w:rFonts w:eastAsia="Times New Roman"/>
          <w:szCs w:val="24"/>
        </w:rPr>
      </w:pPr>
      <w:r w:rsidRPr="00E63BBD">
        <w:rPr>
          <w:rFonts w:eastAsia="Times New Roman"/>
          <w:szCs w:val="24"/>
        </w:rPr>
        <w:t>2.17.2.</w:t>
      </w:r>
      <w:r w:rsidR="00A9052D" w:rsidRPr="00E63BBD">
        <w:rPr>
          <w:rFonts w:eastAsia="Times New Roman"/>
          <w:szCs w:val="24"/>
        </w:rPr>
        <w:t xml:space="preserve"> </w:t>
      </w:r>
      <w:r w:rsidRPr="00E63BBD">
        <w:rPr>
          <w:rFonts w:eastAsia="Times New Roman"/>
          <w:szCs w:val="24"/>
        </w:rPr>
        <w:t>Места ожидания в очереди на предоставление или получение документов могут быть оборудованы стульями, кресельными секциями, скамьями (банкетками). Количество мест ожидания определяется исходя из фактической нагрузки и возможностей для их размещения в здании, но не может составлять менее2 мест.</w:t>
      </w:r>
    </w:p>
    <w:p w14:paraId="44A6C300" w14:textId="77777777" w:rsidR="009249D8" w:rsidRPr="00E63BBD" w:rsidRDefault="009249D8" w:rsidP="00AC5496">
      <w:pPr>
        <w:spacing w:after="0"/>
        <w:rPr>
          <w:rFonts w:eastAsia="Times New Roman"/>
          <w:szCs w:val="24"/>
        </w:rPr>
      </w:pPr>
      <w:r w:rsidRPr="00E63BBD">
        <w:rPr>
          <w:rFonts w:eastAsia="Times New Roman"/>
          <w:szCs w:val="24"/>
        </w:rPr>
        <w:t>2.17.3. Места для заполнения документов оборудуются стульями, столами (стойками) и обеспечиваются образцами заполнения документов, бланками документов и канцелярскими принадлежностями.</w:t>
      </w:r>
    </w:p>
    <w:p w14:paraId="4C93B1E3" w14:textId="77777777" w:rsidR="009249D8" w:rsidRPr="00E63BBD" w:rsidRDefault="009249D8" w:rsidP="00AC5496">
      <w:pPr>
        <w:spacing w:after="0"/>
        <w:rPr>
          <w:rFonts w:eastAsia="Times New Roman"/>
          <w:bCs/>
          <w:szCs w:val="24"/>
        </w:rPr>
      </w:pPr>
      <w:r w:rsidRPr="00E63BBD">
        <w:rPr>
          <w:rFonts w:eastAsia="Times New Roman"/>
          <w:bCs/>
          <w:szCs w:val="24"/>
        </w:rPr>
        <w:t>2.18. Требования к местам приема заявителей</w:t>
      </w:r>
    </w:p>
    <w:p w14:paraId="591C37F7" w14:textId="77777777" w:rsidR="009249D8" w:rsidRPr="00E63BBD" w:rsidRDefault="009249D8" w:rsidP="00AC5496">
      <w:pPr>
        <w:spacing w:after="0"/>
        <w:rPr>
          <w:rFonts w:eastAsia="Times New Roman"/>
          <w:szCs w:val="24"/>
        </w:rPr>
      </w:pPr>
      <w:r w:rsidRPr="00E63BBD">
        <w:rPr>
          <w:rFonts w:eastAsia="Times New Roman"/>
          <w:szCs w:val="24"/>
        </w:rPr>
        <w:t>2.18.1 В уполномоченном органе помещение для непосредственного взаимодействия специалистов с заявителями может быть организовано в виде отдельных кабинетов для ведущих прием специалистов.</w:t>
      </w:r>
    </w:p>
    <w:p w14:paraId="2A9BEB27" w14:textId="62816C2F" w:rsidR="009249D8" w:rsidRPr="00E63BBD" w:rsidRDefault="009249D8" w:rsidP="00AC5496">
      <w:pPr>
        <w:spacing w:after="0"/>
        <w:rPr>
          <w:rFonts w:eastAsia="Times New Roman"/>
          <w:szCs w:val="24"/>
        </w:rPr>
      </w:pPr>
      <w:r w:rsidRPr="00E63BBD">
        <w:rPr>
          <w:rFonts w:eastAsia="Times New Roman"/>
          <w:szCs w:val="24"/>
        </w:rPr>
        <w:t>2.18.2.</w:t>
      </w:r>
      <w:r w:rsidR="00A9052D" w:rsidRPr="00E63BBD">
        <w:rPr>
          <w:rFonts w:eastAsia="Times New Roman"/>
          <w:szCs w:val="24"/>
        </w:rPr>
        <w:t xml:space="preserve"> </w:t>
      </w:r>
      <w:r w:rsidRPr="00E63BBD">
        <w:rPr>
          <w:rFonts w:eastAsia="Times New Roman"/>
          <w:szCs w:val="24"/>
        </w:rPr>
        <w:t>Консультирование (предоставление справочной информации) заявителей рекомендуется осуществлять в отдельном кабинете.</w:t>
      </w:r>
    </w:p>
    <w:p w14:paraId="3A990AA4" w14:textId="77777777" w:rsidR="009249D8" w:rsidRPr="00E63BBD" w:rsidRDefault="009249D8" w:rsidP="00AC5496">
      <w:pPr>
        <w:spacing w:after="0"/>
        <w:rPr>
          <w:rFonts w:eastAsia="Times New Roman"/>
          <w:szCs w:val="24"/>
        </w:rPr>
      </w:pPr>
      <w:r w:rsidRPr="00E63BBD">
        <w:rPr>
          <w:rFonts w:eastAsia="Times New Roman"/>
          <w:szCs w:val="24"/>
        </w:rPr>
        <w:t>2.18.3. Кабинеты приема заявителей должны быть оборудованы информационными табличками (вывесками) с указанием:</w:t>
      </w:r>
    </w:p>
    <w:p w14:paraId="1C39F665" w14:textId="027104F0" w:rsidR="009249D8" w:rsidRPr="00E63BBD" w:rsidRDefault="009249D8" w:rsidP="00AC5496">
      <w:pPr>
        <w:spacing w:after="0"/>
        <w:rPr>
          <w:rFonts w:eastAsia="Times New Roman"/>
          <w:szCs w:val="24"/>
        </w:rPr>
      </w:pPr>
      <w:r w:rsidRPr="00E63BBD">
        <w:rPr>
          <w:rFonts w:eastAsia="Times New Roman"/>
          <w:szCs w:val="24"/>
        </w:rPr>
        <w:t>номера кабинета;</w:t>
      </w:r>
    </w:p>
    <w:p w14:paraId="76AE38BC" w14:textId="44D72136" w:rsidR="009249D8" w:rsidRPr="00E63BBD" w:rsidRDefault="009249D8" w:rsidP="00AC5496">
      <w:pPr>
        <w:spacing w:after="0"/>
        <w:rPr>
          <w:rFonts w:eastAsia="Times New Roman"/>
          <w:szCs w:val="24"/>
        </w:rPr>
      </w:pPr>
      <w:r w:rsidRPr="00E63BBD">
        <w:rPr>
          <w:rFonts w:eastAsia="Times New Roman"/>
          <w:szCs w:val="24"/>
        </w:rPr>
        <w:t>фамилии, имени, отчества и должности специалиста, осуществляющего исполнение государственной функции;</w:t>
      </w:r>
    </w:p>
    <w:p w14:paraId="14C37F68" w14:textId="0C21ED0A" w:rsidR="009249D8" w:rsidRPr="00E63BBD" w:rsidRDefault="009249D8" w:rsidP="00AC5496">
      <w:pPr>
        <w:spacing w:after="0"/>
        <w:rPr>
          <w:rFonts w:eastAsia="Times New Roman"/>
          <w:szCs w:val="24"/>
        </w:rPr>
      </w:pPr>
      <w:r w:rsidRPr="00E63BBD">
        <w:rPr>
          <w:rFonts w:eastAsia="Times New Roman"/>
          <w:szCs w:val="24"/>
        </w:rPr>
        <w:t>времени перерыва на обед, технического перерыва.</w:t>
      </w:r>
    </w:p>
    <w:p w14:paraId="2AFB7D0B" w14:textId="77777777" w:rsidR="009249D8" w:rsidRPr="00E63BBD" w:rsidRDefault="009249D8" w:rsidP="00AC5496">
      <w:pPr>
        <w:spacing w:after="0"/>
        <w:rPr>
          <w:rFonts w:eastAsia="Times New Roman"/>
          <w:szCs w:val="24"/>
        </w:rPr>
      </w:pPr>
      <w:r w:rsidRPr="00E63BBD">
        <w:rPr>
          <w:rFonts w:eastAsia="Times New Roman"/>
          <w:szCs w:val="24"/>
        </w:rPr>
        <w:t>2.18.4. Каждое рабочее место специалистов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w:t>
      </w:r>
    </w:p>
    <w:p w14:paraId="0CF8D4AF" w14:textId="77777777" w:rsidR="009249D8" w:rsidRPr="00E63BBD" w:rsidRDefault="009249D8" w:rsidP="00AC5496">
      <w:pPr>
        <w:spacing w:after="0"/>
        <w:rPr>
          <w:rFonts w:eastAsia="Times New Roman"/>
          <w:szCs w:val="24"/>
        </w:rPr>
      </w:pPr>
      <w:r w:rsidRPr="00E63BBD">
        <w:rPr>
          <w:rFonts w:eastAsia="Times New Roman"/>
          <w:szCs w:val="24"/>
        </w:rPr>
        <w:t>2.18.5. При организации рабочих мест должна быть предусмотрена возможность их свободного, беспрепятственного входа и выхода из помещения при необходимости.</w:t>
      </w:r>
    </w:p>
    <w:p w14:paraId="4103EE34" w14:textId="77777777" w:rsidR="009249D8" w:rsidRPr="00AC5FB4" w:rsidRDefault="009249D8" w:rsidP="00AC5FB4">
      <w:pPr>
        <w:spacing w:after="0"/>
        <w:ind w:firstLine="0"/>
        <w:jc w:val="center"/>
        <w:rPr>
          <w:rFonts w:eastAsia="Times New Roman"/>
          <w:szCs w:val="24"/>
        </w:rPr>
      </w:pPr>
    </w:p>
    <w:p w14:paraId="4ED6164F" w14:textId="77777777" w:rsidR="009249D8" w:rsidRPr="00AC5FB4" w:rsidRDefault="009249D8" w:rsidP="00AC5FB4">
      <w:pPr>
        <w:spacing w:after="0"/>
        <w:ind w:firstLine="0"/>
        <w:jc w:val="center"/>
        <w:rPr>
          <w:rFonts w:eastAsia="Times New Roman"/>
          <w:b/>
          <w:bCs/>
          <w:szCs w:val="24"/>
        </w:rPr>
      </w:pPr>
      <w:r w:rsidRPr="00AC5FB4">
        <w:rPr>
          <w:rFonts w:eastAsia="Times New Roman"/>
          <w:b/>
          <w:bCs/>
          <w:szCs w:val="24"/>
        </w:rPr>
        <w:t>III. Административные процедуры</w:t>
      </w:r>
    </w:p>
    <w:p w14:paraId="0622B13D" w14:textId="3BC35B04" w:rsidR="009249D8" w:rsidRPr="00AC5FB4" w:rsidRDefault="009249D8" w:rsidP="00AC5FB4">
      <w:pPr>
        <w:spacing w:after="0"/>
        <w:ind w:firstLine="0"/>
        <w:jc w:val="center"/>
        <w:rPr>
          <w:rFonts w:eastAsia="Times New Roman"/>
          <w:bCs/>
          <w:szCs w:val="24"/>
        </w:rPr>
      </w:pPr>
    </w:p>
    <w:p w14:paraId="7BF63125" w14:textId="77777777" w:rsidR="009249D8" w:rsidRPr="00AC5FB4" w:rsidRDefault="009249D8" w:rsidP="00AC5FB4">
      <w:pPr>
        <w:spacing w:after="0"/>
        <w:rPr>
          <w:rFonts w:eastAsia="Times New Roman"/>
          <w:bCs/>
          <w:szCs w:val="24"/>
        </w:rPr>
      </w:pPr>
      <w:r w:rsidRPr="00AC5FB4">
        <w:rPr>
          <w:rFonts w:eastAsia="Times New Roman"/>
          <w:bCs/>
          <w:szCs w:val="24"/>
        </w:rPr>
        <w:t>Последовательность административных действий (процедур)</w:t>
      </w:r>
    </w:p>
    <w:p w14:paraId="2EC85D4A" w14:textId="77777777" w:rsidR="009249D8" w:rsidRPr="00AC5FB4" w:rsidRDefault="009249D8" w:rsidP="00AC5FB4">
      <w:pPr>
        <w:spacing w:after="0"/>
        <w:rPr>
          <w:rFonts w:eastAsia="Times New Roman"/>
          <w:szCs w:val="24"/>
        </w:rPr>
      </w:pPr>
      <w:r w:rsidRPr="00AC5FB4">
        <w:rPr>
          <w:rFonts w:eastAsia="Times New Roman"/>
          <w:szCs w:val="24"/>
        </w:rPr>
        <w:t>Предоставление муниципальной услуги включает в себя следующие административные процедуры:</w:t>
      </w:r>
    </w:p>
    <w:p w14:paraId="57AFBBAB" w14:textId="77777777" w:rsidR="009249D8" w:rsidRPr="00AC5FB4" w:rsidRDefault="009249D8" w:rsidP="00AC5FB4">
      <w:pPr>
        <w:spacing w:after="0"/>
        <w:rPr>
          <w:rFonts w:eastAsia="Times New Roman"/>
          <w:szCs w:val="24"/>
        </w:rPr>
      </w:pPr>
      <w:r w:rsidRPr="00AC5FB4">
        <w:rPr>
          <w:rFonts w:eastAsia="Times New Roman"/>
          <w:szCs w:val="24"/>
        </w:rPr>
        <w:t xml:space="preserve">прием заявления о представлении информации об объектах недвижимости, </w:t>
      </w:r>
      <w:r w:rsidRPr="00AC5FB4">
        <w:rPr>
          <w:szCs w:val="24"/>
        </w:rPr>
        <w:t>предназначенных для сдачи в аренду</w:t>
      </w:r>
      <w:r w:rsidRPr="00AC5FB4">
        <w:rPr>
          <w:rFonts w:eastAsia="Times New Roman"/>
          <w:szCs w:val="24"/>
        </w:rPr>
        <w:t>;</w:t>
      </w:r>
    </w:p>
    <w:p w14:paraId="0BBF7C85" w14:textId="77777777" w:rsidR="009249D8" w:rsidRPr="00AC5FB4" w:rsidRDefault="009249D8" w:rsidP="00AC5FB4">
      <w:pPr>
        <w:spacing w:after="0"/>
        <w:rPr>
          <w:rFonts w:eastAsia="Times New Roman"/>
          <w:szCs w:val="24"/>
        </w:rPr>
      </w:pPr>
      <w:r w:rsidRPr="00AC5FB4">
        <w:rPr>
          <w:rFonts w:eastAsia="Times New Roman"/>
          <w:szCs w:val="24"/>
        </w:rPr>
        <w:t>рассмотрение заявления;</w:t>
      </w:r>
    </w:p>
    <w:p w14:paraId="4C18B549" w14:textId="77777777" w:rsidR="009249D8" w:rsidRPr="00AC5FB4" w:rsidRDefault="009249D8" w:rsidP="00AC5FB4">
      <w:pPr>
        <w:spacing w:after="0"/>
        <w:rPr>
          <w:rFonts w:eastAsia="Times New Roman"/>
          <w:szCs w:val="24"/>
        </w:rPr>
      </w:pPr>
      <w:r w:rsidRPr="00AC5FB4">
        <w:rPr>
          <w:rFonts w:eastAsia="Times New Roman"/>
          <w:szCs w:val="24"/>
        </w:rPr>
        <w:t>поиск необходимой информации;</w:t>
      </w:r>
    </w:p>
    <w:p w14:paraId="6AEF897C" w14:textId="77777777" w:rsidR="009249D8" w:rsidRPr="00AC5FB4" w:rsidRDefault="009249D8" w:rsidP="00AC5FB4">
      <w:pPr>
        <w:spacing w:after="0"/>
        <w:rPr>
          <w:rFonts w:eastAsia="Times New Roman"/>
          <w:szCs w:val="24"/>
        </w:rPr>
      </w:pPr>
      <w:r w:rsidRPr="00AC5FB4">
        <w:rPr>
          <w:rFonts w:eastAsia="Times New Roman"/>
          <w:szCs w:val="24"/>
        </w:rPr>
        <w:t>выдача информации (сообщения об отказе в выдаче информации) заявителю.</w:t>
      </w:r>
    </w:p>
    <w:p w14:paraId="027A3D55" w14:textId="7B266C51" w:rsidR="009249D8" w:rsidRPr="00AC5FB4" w:rsidRDefault="009249D8" w:rsidP="00AC5FB4">
      <w:pPr>
        <w:spacing w:after="0"/>
        <w:rPr>
          <w:rFonts w:eastAsia="Times New Roman"/>
          <w:bCs/>
          <w:szCs w:val="24"/>
        </w:rPr>
      </w:pPr>
      <w:r w:rsidRPr="00AC5FB4">
        <w:rPr>
          <w:rFonts w:eastAsia="Times New Roman"/>
          <w:bCs/>
          <w:szCs w:val="24"/>
        </w:rPr>
        <w:t>3.1. Прием заявления</w:t>
      </w:r>
    </w:p>
    <w:p w14:paraId="268F8CEB" w14:textId="0C164878" w:rsidR="009249D8" w:rsidRPr="00AC5FB4" w:rsidRDefault="009249D8" w:rsidP="00AC5FB4">
      <w:pPr>
        <w:spacing w:after="0"/>
        <w:rPr>
          <w:rFonts w:eastAsia="Times New Roman"/>
          <w:szCs w:val="24"/>
        </w:rPr>
      </w:pPr>
      <w:r w:rsidRPr="00AC5FB4">
        <w:rPr>
          <w:rFonts w:eastAsia="Times New Roman"/>
          <w:bCs/>
          <w:szCs w:val="24"/>
        </w:rPr>
        <w:t>3.1.1</w:t>
      </w:r>
      <w:r w:rsidRPr="00AC5FB4">
        <w:rPr>
          <w:rFonts w:eastAsia="Times New Roman"/>
          <w:szCs w:val="24"/>
        </w:rPr>
        <w:t xml:space="preserve">. Юридическим фактом – основанием для начала процедуры предоставления муниципальной услуги – является получение уполномоченным органом заявления о представлении информации об объектах недвижимости, </w:t>
      </w:r>
      <w:r w:rsidRPr="00AC5FB4">
        <w:rPr>
          <w:szCs w:val="24"/>
        </w:rPr>
        <w:t>предназначенных для сдачи в аренду</w:t>
      </w:r>
      <w:r w:rsidRPr="00AC5FB4">
        <w:rPr>
          <w:rFonts w:eastAsia="Times New Roman"/>
          <w:szCs w:val="24"/>
        </w:rPr>
        <w:t>.</w:t>
      </w:r>
    </w:p>
    <w:p w14:paraId="6C1DDF33" w14:textId="77777777" w:rsidR="009249D8" w:rsidRPr="00AC5FB4" w:rsidRDefault="009249D8" w:rsidP="00AC5FB4">
      <w:pPr>
        <w:spacing w:after="0"/>
        <w:rPr>
          <w:rFonts w:eastAsia="Times New Roman"/>
          <w:szCs w:val="24"/>
        </w:rPr>
      </w:pPr>
      <w:r w:rsidRPr="00AC5FB4">
        <w:rPr>
          <w:rFonts w:eastAsia="Times New Roman"/>
          <w:szCs w:val="24"/>
        </w:rPr>
        <w:lastRenderedPageBreak/>
        <w:t>3.1.2. Документы, направленные в уполномоченный орган почтовым отправлением, регистрируются в порядке делопроизводства и направляются специалисту, уполномоченному принимать документы.</w:t>
      </w:r>
    </w:p>
    <w:p w14:paraId="5108917A" w14:textId="77777777" w:rsidR="009249D8" w:rsidRPr="00AC5FB4" w:rsidRDefault="009249D8" w:rsidP="00AC5FB4">
      <w:pPr>
        <w:spacing w:after="0"/>
        <w:rPr>
          <w:rFonts w:eastAsia="Times New Roman"/>
          <w:szCs w:val="24"/>
        </w:rPr>
      </w:pPr>
      <w:r w:rsidRPr="00AC5FB4">
        <w:rPr>
          <w:rFonts w:eastAsia="Times New Roman"/>
          <w:szCs w:val="24"/>
        </w:rPr>
        <w:t>3.1.3. При личном обращении заявителя специалист, уполномоченный принимать документы, проверяет его личность, устанавливает предмет обращения и определяет его подведомственность (знакомится с комплектом представленных документов).</w:t>
      </w:r>
    </w:p>
    <w:p w14:paraId="50C1C92A" w14:textId="4DE6E142" w:rsidR="009249D8" w:rsidRPr="00AC5FB4" w:rsidRDefault="009249D8" w:rsidP="00AC5FB4">
      <w:pPr>
        <w:spacing w:after="0"/>
        <w:rPr>
          <w:rFonts w:eastAsia="Times New Roman"/>
          <w:szCs w:val="24"/>
        </w:rPr>
      </w:pPr>
      <w:r w:rsidRPr="00AC5FB4">
        <w:rPr>
          <w:rFonts w:eastAsia="Times New Roman"/>
          <w:szCs w:val="24"/>
        </w:rPr>
        <w:t>Если предметом обращения заявителя не является представление информации, содержащейся в реестрах, ведение которых осуществляет уполномоченный орган, специалист, уполномоченный принимать документы, сообщает заявителю, к каким должностным лицам уполномоченного органа</w:t>
      </w:r>
      <w:r w:rsidR="00A9052D" w:rsidRPr="00AC5FB4">
        <w:rPr>
          <w:rFonts w:eastAsia="Times New Roman"/>
          <w:szCs w:val="24"/>
        </w:rPr>
        <w:t xml:space="preserve"> </w:t>
      </w:r>
      <w:r w:rsidRPr="00AC5FB4">
        <w:rPr>
          <w:rFonts w:eastAsia="Times New Roman"/>
          <w:szCs w:val="24"/>
        </w:rPr>
        <w:t>или в какой орган государственной власти следует обратиться. По просьбе заявителя такая информация ему может быть сообщена в письменной форме.</w:t>
      </w:r>
    </w:p>
    <w:p w14:paraId="354F33EA" w14:textId="2D5C8DA0" w:rsidR="009249D8" w:rsidRPr="00AC5FB4" w:rsidRDefault="009249D8" w:rsidP="00AC5FB4">
      <w:pPr>
        <w:spacing w:after="0"/>
        <w:rPr>
          <w:rFonts w:eastAsia="Times New Roman"/>
          <w:szCs w:val="24"/>
        </w:rPr>
      </w:pPr>
      <w:r w:rsidRPr="00AC5FB4">
        <w:rPr>
          <w:rFonts w:eastAsia="Times New Roman"/>
          <w:szCs w:val="24"/>
        </w:rPr>
        <w:t>Максимальный срок выполнения действия составляет 10 минут. Действие совершается в присутствии заявителя.</w:t>
      </w:r>
    </w:p>
    <w:p w14:paraId="3A8761D0" w14:textId="77777777" w:rsidR="009249D8" w:rsidRPr="00AC5FB4" w:rsidRDefault="009249D8" w:rsidP="00AC5FB4">
      <w:pPr>
        <w:spacing w:after="0"/>
        <w:rPr>
          <w:rFonts w:eastAsia="Times New Roman"/>
          <w:szCs w:val="24"/>
        </w:rPr>
      </w:pPr>
      <w:r w:rsidRPr="00AC5FB4">
        <w:rPr>
          <w:rFonts w:eastAsia="Times New Roman"/>
          <w:szCs w:val="24"/>
        </w:rPr>
        <w:t>3.1.4. Специалист, уполномоченный принимать документы, регистрирует представленное заявление в книге учета выданной информации и сообщает присвоенный ему входящий номер заявителю.</w:t>
      </w:r>
    </w:p>
    <w:p w14:paraId="76C03F2D" w14:textId="77777777" w:rsidR="009249D8" w:rsidRPr="00AC5FB4" w:rsidRDefault="009249D8" w:rsidP="00AC5FB4">
      <w:pPr>
        <w:spacing w:after="0"/>
        <w:rPr>
          <w:rFonts w:eastAsia="Times New Roman"/>
          <w:szCs w:val="24"/>
        </w:rPr>
      </w:pPr>
      <w:r w:rsidRPr="00AC5FB4">
        <w:rPr>
          <w:rFonts w:eastAsia="Times New Roman"/>
          <w:szCs w:val="24"/>
        </w:rPr>
        <w:t>Максимальный срок выполнения действия составляет 5 минут. Действие совершается в присутствии заявителя.</w:t>
      </w:r>
    </w:p>
    <w:p w14:paraId="4844A0A7" w14:textId="77777777" w:rsidR="009249D8" w:rsidRPr="00AC5FB4" w:rsidRDefault="009249D8" w:rsidP="00AC5FB4">
      <w:pPr>
        <w:spacing w:after="0"/>
        <w:rPr>
          <w:rFonts w:eastAsia="Times New Roman"/>
          <w:szCs w:val="24"/>
        </w:rPr>
      </w:pPr>
      <w:r w:rsidRPr="00AC5FB4">
        <w:rPr>
          <w:rFonts w:eastAsia="Times New Roman"/>
          <w:szCs w:val="24"/>
        </w:rPr>
        <w:t>3.1.5. Специалист, уполномоченный принимать документы, передает заявление в порядке делопроизводства специалисту, уполномоченному предоставлять информацию, для поиска информации.</w:t>
      </w:r>
    </w:p>
    <w:p w14:paraId="0BD3F186" w14:textId="77777777" w:rsidR="009249D8" w:rsidRPr="00AC5FB4" w:rsidRDefault="009249D8" w:rsidP="00AC5FB4">
      <w:pPr>
        <w:spacing w:after="0"/>
        <w:rPr>
          <w:rFonts w:eastAsia="Times New Roman"/>
          <w:szCs w:val="24"/>
        </w:rPr>
      </w:pPr>
      <w:r w:rsidRPr="00AC5FB4">
        <w:rPr>
          <w:rFonts w:eastAsia="Times New Roman"/>
          <w:szCs w:val="24"/>
        </w:rPr>
        <w:t>Максимальный срок выполнения действия составляет 10 минут. Действие совершается в день обращения заявителя.</w:t>
      </w:r>
    </w:p>
    <w:p w14:paraId="5CE566C3" w14:textId="77777777" w:rsidR="009249D8" w:rsidRPr="00AC5FB4" w:rsidRDefault="009249D8" w:rsidP="00AC5FB4">
      <w:pPr>
        <w:pStyle w:val="a7"/>
        <w:spacing w:before="0" w:after="0"/>
        <w:ind w:firstLine="709"/>
        <w:jc w:val="both"/>
      </w:pPr>
      <w:r w:rsidRPr="00AC5FB4">
        <w:t>3.2. Рассмотрение заявления</w:t>
      </w:r>
    </w:p>
    <w:p w14:paraId="67A432CF" w14:textId="77777777" w:rsidR="009249D8" w:rsidRPr="00AC5FB4" w:rsidRDefault="009249D8" w:rsidP="00AC5FB4">
      <w:pPr>
        <w:pStyle w:val="a7"/>
        <w:spacing w:before="0" w:after="0"/>
        <w:ind w:firstLine="709"/>
        <w:jc w:val="both"/>
      </w:pPr>
      <w:r w:rsidRPr="00AC5FB4">
        <w:t>3.2.1. Юридическим фактом – основанием для начала работы с заявлением для специалиста, уполномоченного его рассматривать (далее - уполномоченный специалист) – является его получение.</w:t>
      </w:r>
    </w:p>
    <w:p w14:paraId="213E2597" w14:textId="77777777" w:rsidR="009249D8" w:rsidRPr="00AC5FB4" w:rsidRDefault="009249D8" w:rsidP="00AC5FB4">
      <w:pPr>
        <w:pStyle w:val="a7"/>
        <w:spacing w:before="0" w:after="0"/>
        <w:ind w:firstLine="709"/>
        <w:jc w:val="both"/>
      </w:pPr>
      <w:r w:rsidRPr="00AC5FB4">
        <w:t>3.2.2. При рассмотрении заявления уполномоченный специалист, в праве обращаться к заявителю, в соответствующие государственные органы и организации для получения дополнительной информации, в том числе по телефону или электронной почте. При этом заявитель вправе устно или в письменном виде представить указанному специалисту соответствующую информацию.</w:t>
      </w:r>
    </w:p>
    <w:p w14:paraId="6834C508" w14:textId="24F5A701" w:rsidR="009249D8" w:rsidRPr="00AC5FB4" w:rsidRDefault="009249D8" w:rsidP="00AC5FB4">
      <w:pPr>
        <w:pStyle w:val="a7"/>
        <w:spacing w:before="0" w:after="0"/>
        <w:ind w:firstLine="709"/>
        <w:jc w:val="both"/>
      </w:pPr>
      <w:r w:rsidRPr="00AC5FB4">
        <w:t>3.2.3. В случае поступления в уполномоченный орган заявления в отношении объекта недвижимости, предназначенного для сдачи в аренду, сведения, о котором содержатся в одном из реестров уполномоченного органа, уполномоченный специалист не позднее трех дней,</w:t>
      </w:r>
      <w:r w:rsidR="00AC5FB4">
        <w:t xml:space="preserve"> </w:t>
      </w:r>
      <w:r w:rsidRPr="00AC5FB4">
        <w:t>с даты поступления заявления, направляет его по принадлежности, о чем письменно сообщает заявителю.</w:t>
      </w:r>
    </w:p>
    <w:p w14:paraId="4B77A011" w14:textId="77777777" w:rsidR="009249D8" w:rsidRPr="00AC5FB4" w:rsidRDefault="009249D8" w:rsidP="00AC5FB4">
      <w:pPr>
        <w:pStyle w:val="a7"/>
        <w:spacing w:before="0" w:after="0"/>
        <w:ind w:firstLine="709"/>
        <w:jc w:val="both"/>
      </w:pPr>
      <w:r w:rsidRPr="00AC5FB4">
        <w:t>3.2.4. В завершение процедуры уполномоченный специалист готовит проект письма заявителю с информацией об объекте недвижимого имущества, предназначенном для сдачи в аренду или об отказе в ее представлении.</w:t>
      </w:r>
    </w:p>
    <w:p w14:paraId="4744960D" w14:textId="77777777" w:rsidR="009249D8" w:rsidRPr="00AC5FB4" w:rsidRDefault="009249D8" w:rsidP="00AC5FB4">
      <w:pPr>
        <w:pStyle w:val="a7"/>
        <w:spacing w:before="0" w:after="0"/>
        <w:ind w:firstLine="709"/>
        <w:jc w:val="both"/>
      </w:pPr>
      <w:r w:rsidRPr="00AC5FB4">
        <w:t>3.2.5. Проект письма представляется на подпись руководителю уполномоченного органа.</w:t>
      </w:r>
    </w:p>
    <w:p w14:paraId="2D3D3D73" w14:textId="77777777" w:rsidR="009249D8" w:rsidRPr="00AC5FB4" w:rsidRDefault="009249D8" w:rsidP="00AC5FB4">
      <w:pPr>
        <w:pStyle w:val="a7"/>
        <w:spacing w:before="0" w:after="0"/>
        <w:ind w:firstLine="709"/>
        <w:jc w:val="both"/>
      </w:pPr>
      <w:r w:rsidRPr="00AC5FB4">
        <w:t>3.2.6. Руководитель уполномоченного органа в случае согласия с проектом письма подписывает его, при несогласии - возвращает уполномоченному специалисту на доработку с указанием конкретных причин.</w:t>
      </w:r>
    </w:p>
    <w:p w14:paraId="216B3E9E" w14:textId="77777777" w:rsidR="009249D8" w:rsidRPr="00AC5FB4" w:rsidRDefault="009249D8" w:rsidP="00AC5FB4">
      <w:pPr>
        <w:pStyle w:val="a7"/>
        <w:spacing w:before="0" w:after="0"/>
        <w:ind w:firstLine="709"/>
        <w:jc w:val="both"/>
      </w:pPr>
      <w:r w:rsidRPr="00AC5FB4">
        <w:t>3.2.7. Устранение причин возврата проекта письма, его повторное направление на подпись производятся в сроки, исключающие возможность нарушения срока исполнения государственной функции.</w:t>
      </w:r>
    </w:p>
    <w:p w14:paraId="2A4E0512" w14:textId="77777777" w:rsidR="009249D8" w:rsidRPr="00AC5FB4" w:rsidRDefault="009249D8" w:rsidP="00AC5FB4">
      <w:pPr>
        <w:spacing w:after="0"/>
        <w:rPr>
          <w:rFonts w:eastAsia="Times New Roman"/>
          <w:bCs/>
          <w:szCs w:val="24"/>
        </w:rPr>
      </w:pPr>
      <w:r w:rsidRPr="00AC5FB4">
        <w:rPr>
          <w:szCs w:val="24"/>
        </w:rPr>
        <w:t xml:space="preserve">3.3. </w:t>
      </w:r>
      <w:r w:rsidRPr="00AC5FB4">
        <w:rPr>
          <w:rFonts w:eastAsia="Times New Roman"/>
          <w:bCs/>
          <w:szCs w:val="24"/>
        </w:rPr>
        <w:t>Поиск необходимой информации</w:t>
      </w:r>
    </w:p>
    <w:p w14:paraId="0E255CEF" w14:textId="77777777" w:rsidR="009249D8" w:rsidRPr="00AC5FB4" w:rsidRDefault="009249D8" w:rsidP="00AC5FB4">
      <w:pPr>
        <w:spacing w:after="0"/>
        <w:rPr>
          <w:rFonts w:eastAsia="Times New Roman"/>
          <w:szCs w:val="24"/>
        </w:rPr>
      </w:pPr>
      <w:r w:rsidRPr="00AC5FB4">
        <w:rPr>
          <w:rFonts w:eastAsia="Times New Roman"/>
          <w:szCs w:val="24"/>
        </w:rPr>
        <w:t xml:space="preserve">3.3.1. </w:t>
      </w:r>
      <w:r w:rsidRPr="00AC5FB4">
        <w:rPr>
          <w:szCs w:val="24"/>
        </w:rPr>
        <w:t>Юридическим фактом – о</w:t>
      </w:r>
      <w:r w:rsidRPr="00AC5FB4">
        <w:rPr>
          <w:rFonts w:eastAsia="Times New Roman"/>
          <w:szCs w:val="24"/>
        </w:rPr>
        <w:t>снованием для начала процедуры поиска необходимой информации – является получение специалистом, уполномоченным предоставлять информацию, заявления о предоставлении информации.</w:t>
      </w:r>
    </w:p>
    <w:p w14:paraId="4A6AE4B0" w14:textId="77777777" w:rsidR="009249D8" w:rsidRPr="00AC5FB4" w:rsidRDefault="009249D8" w:rsidP="00AC5FB4">
      <w:pPr>
        <w:spacing w:after="0"/>
        <w:rPr>
          <w:rFonts w:eastAsia="Times New Roman"/>
          <w:szCs w:val="24"/>
        </w:rPr>
      </w:pPr>
      <w:r w:rsidRPr="00AC5FB4">
        <w:rPr>
          <w:rFonts w:eastAsia="Times New Roman"/>
          <w:szCs w:val="24"/>
        </w:rPr>
        <w:lastRenderedPageBreak/>
        <w:t>3.3.2. Специалист, уполномоченный предоставлять информацию, осуществляет поиск требуемой информации в соответствующем реестре.</w:t>
      </w:r>
    </w:p>
    <w:p w14:paraId="01D3FFB2" w14:textId="77777777" w:rsidR="009249D8" w:rsidRPr="00AC5FB4" w:rsidRDefault="009249D8" w:rsidP="00AC5FB4">
      <w:pPr>
        <w:spacing w:after="0"/>
        <w:rPr>
          <w:rFonts w:eastAsia="Times New Roman"/>
          <w:szCs w:val="24"/>
        </w:rPr>
      </w:pPr>
      <w:r w:rsidRPr="00AC5FB4">
        <w:rPr>
          <w:rFonts w:eastAsia="Times New Roman"/>
          <w:szCs w:val="24"/>
        </w:rPr>
        <w:t>3.3.3. Максимальный срок выполнения действия составляет 5 часов. Действие должно быть выполнено в течение пяти рабочих дней со дня получения специалистом, уполномоченным представлять информацию, заявления о представлении информации.</w:t>
      </w:r>
    </w:p>
    <w:p w14:paraId="3D04F547" w14:textId="01BFC695" w:rsidR="009249D8" w:rsidRPr="00AC5FB4" w:rsidRDefault="009249D8" w:rsidP="00AC5FB4">
      <w:pPr>
        <w:spacing w:after="0"/>
        <w:rPr>
          <w:rFonts w:eastAsia="Times New Roman"/>
          <w:szCs w:val="24"/>
        </w:rPr>
      </w:pPr>
      <w:r w:rsidRPr="00AC5FB4">
        <w:rPr>
          <w:rFonts w:eastAsia="Times New Roman"/>
          <w:szCs w:val="24"/>
        </w:rPr>
        <w:t xml:space="preserve">3.3.4. Если в уполномоченном органе запрашивается информация об объекте недвижимого имущества, </w:t>
      </w:r>
      <w:r w:rsidRPr="00AC5FB4">
        <w:rPr>
          <w:szCs w:val="24"/>
        </w:rPr>
        <w:t>предназначенного для сдачи в аренду</w:t>
      </w:r>
      <w:r w:rsidRPr="00AC5FB4">
        <w:rPr>
          <w:rFonts w:eastAsia="Times New Roman"/>
          <w:szCs w:val="24"/>
        </w:rPr>
        <w:t>, сведения о котором в соответствующий реестр включены другим уполномоченным органом, специалист, уполномоченный представлять информацию, готовит и направляет официальный запрос в иной уполномоченный орган, который, в соответствии с заявлением о представлении информации,</w:t>
      </w:r>
      <w:r w:rsidR="00A9052D" w:rsidRPr="00AC5FB4">
        <w:rPr>
          <w:rFonts w:eastAsia="Times New Roman"/>
          <w:szCs w:val="24"/>
        </w:rPr>
        <w:t xml:space="preserve"> </w:t>
      </w:r>
      <w:r w:rsidRPr="00AC5FB4">
        <w:rPr>
          <w:rFonts w:eastAsia="Times New Roman"/>
          <w:szCs w:val="24"/>
        </w:rPr>
        <w:t xml:space="preserve">мог включить сведения об объекте недвижимого имущества, </w:t>
      </w:r>
      <w:r w:rsidRPr="00AC5FB4">
        <w:rPr>
          <w:szCs w:val="24"/>
        </w:rPr>
        <w:t>предназначенного для сдачи в аренду,</w:t>
      </w:r>
      <w:r w:rsidRPr="00AC5FB4">
        <w:rPr>
          <w:rFonts w:eastAsia="Times New Roman"/>
          <w:szCs w:val="24"/>
        </w:rPr>
        <w:t xml:space="preserve"> в реестр, о чем в письменной форме сообщается заявителю.</w:t>
      </w:r>
    </w:p>
    <w:p w14:paraId="024285AF" w14:textId="58355663" w:rsidR="009249D8" w:rsidRPr="00AC5FB4" w:rsidRDefault="009249D8" w:rsidP="00AC5FB4">
      <w:pPr>
        <w:spacing w:after="0"/>
        <w:rPr>
          <w:rFonts w:eastAsia="Times New Roman"/>
          <w:szCs w:val="24"/>
        </w:rPr>
      </w:pPr>
      <w:r w:rsidRPr="00AC5FB4">
        <w:rPr>
          <w:rFonts w:eastAsia="Times New Roman"/>
          <w:szCs w:val="24"/>
        </w:rPr>
        <w:t>Максимальный срок выполнения действия составляет 5 часов. Запрос должен быть направлен не позднее, чем за 20 дней до окончания срока исполнения государственной функции.</w:t>
      </w:r>
    </w:p>
    <w:p w14:paraId="4D0F295F" w14:textId="113FF8E5" w:rsidR="009249D8" w:rsidRPr="00AC5FB4" w:rsidRDefault="009249D8" w:rsidP="00AC5FB4">
      <w:pPr>
        <w:spacing w:after="0"/>
        <w:rPr>
          <w:rFonts w:eastAsia="Times New Roman"/>
          <w:szCs w:val="24"/>
        </w:rPr>
      </w:pPr>
      <w:r w:rsidRPr="00AC5FB4">
        <w:rPr>
          <w:rFonts w:eastAsia="Times New Roman"/>
          <w:szCs w:val="24"/>
        </w:rPr>
        <w:t>3.3.5. Специалист, уполномоченный представлять информацию:</w:t>
      </w:r>
    </w:p>
    <w:p w14:paraId="59B2EE17" w14:textId="5E3C365E" w:rsidR="009249D8" w:rsidRPr="00AC5FB4" w:rsidRDefault="009249D8" w:rsidP="00AC5FB4">
      <w:pPr>
        <w:spacing w:after="0"/>
        <w:rPr>
          <w:rFonts w:eastAsia="Times New Roman"/>
          <w:szCs w:val="24"/>
        </w:rPr>
      </w:pPr>
      <w:r w:rsidRPr="00AC5FB4">
        <w:rPr>
          <w:rFonts w:eastAsia="Times New Roman"/>
          <w:szCs w:val="24"/>
        </w:rPr>
        <w:t>формирует выписку (справку) из реестра;</w:t>
      </w:r>
    </w:p>
    <w:p w14:paraId="4064CB43" w14:textId="46FE916F" w:rsidR="009249D8" w:rsidRPr="00AC5FB4" w:rsidRDefault="009249D8" w:rsidP="00AC5FB4">
      <w:pPr>
        <w:spacing w:after="0"/>
        <w:rPr>
          <w:rFonts w:eastAsia="Times New Roman"/>
          <w:szCs w:val="24"/>
        </w:rPr>
      </w:pPr>
      <w:r w:rsidRPr="00AC5FB4">
        <w:rPr>
          <w:rFonts w:eastAsia="Times New Roman"/>
          <w:szCs w:val="24"/>
        </w:rPr>
        <w:t xml:space="preserve">в случаях, предусмотренных законодательством Российской Федерации, изготавливает копию с документа об объекте недвижимого имущества, </w:t>
      </w:r>
      <w:r w:rsidRPr="00AC5FB4">
        <w:rPr>
          <w:szCs w:val="24"/>
        </w:rPr>
        <w:t xml:space="preserve">предназначенного для сдачи в аренду, </w:t>
      </w:r>
      <w:r w:rsidRPr="00AC5FB4">
        <w:rPr>
          <w:rFonts w:eastAsia="Times New Roman"/>
          <w:szCs w:val="24"/>
        </w:rPr>
        <w:t>хранящегося в уполномоченном органе,</w:t>
      </w:r>
      <w:r w:rsidR="00A9052D" w:rsidRPr="00AC5FB4">
        <w:rPr>
          <w:rFonts w:eastAsia="Times New Roman"/>
          <w:szCs w:val="24"/>
        </w:rPr>
        <w:t xml:space="preserve"> </w:t>
      </w:r>
      <w:r w:rsidRPr="00AC5FB4">
        <w:rPr>
          <w:rFonts w:eastAsia="Times New Roman"/>
          <w:szCs w:val="24"/>
        </w:rPr>
        <w:t>готовит сопроводительное письмо к данной копии;</w:t>
      </w:r>
    </w:p>
    <w:p w14:paraId="75D69A2F" w14:textId="2F1E2EA2" w:rsidR="009249D8" w:rsidRPr="00AC5FB4" w:rsidRDefault="009249D8" w:rsidP="00AC5FB4">
      <w:pPr>
        <w:spacing w:after="0"/>
        <w:rPr>
          <w:rFonts w:eastAsia="Times New Roman"/>
          <w:szCs w:val="24"/>
        </w:rPr>
      </w:pPr>
      <w:r w:rsidRPr="00AC5FB4">
        <w:rPr>
          <w:rFonts w:eastAsia="Times New Roman"/>
          <w:szCs w:val="24"/>
        </w:rPr>
        <w:t>готовит сообщение об отказе в предоставлении информации.</w:t>
      </w:r>
    </w:p>
    <w:p w14:paraId="44E5FCE7" w14:textId="33EFD87D" w:rsidR="009249D8" w:rsidRPr="00AC5FB4" w:rsidRDefault="009249D8" w:rsidP="00AC5FB4">
      <w:pPr>
        <w:spacing w:after="0"/>
        <w:rPr>
          <w:rFonts w:eastAsia="Times New Roman"/>
          <w:szCs w:val="24"/>
        </w:rPr>
      </w:pPr>
      <w:r w:rsidRPr="00AC5FB4">
        <w:rPr>
          <w:rFonts w:eastAsia="Times New Roman"/>
          <w:szCs w:val="24"/>
        </w:rPr>
        <w:t>Максимальный срок выполнения действия составляет 20 минут. Действие совершается в день установления наличия необходимой информации или получения ответа на отправленный запрос.</w:t>
      </w:r>
    </w:p>
    <w:p w14:paraId="4623FF43" w14:textId="135112DF" w:rsidR="009249D8" w:rsidRPr="00AC5FB4" w:rsidRDefault="009249D8" w:rsidP="00AC5FB4">
      <w:pPr>
        <w:spacing w:after="0"/>
        <w:rPr>
          <w:rFonts w:eastAsia="Times New Roman"/>
          <w:szCs w:val="24"/>
        </w:rPr>
      </w:pPr>
      <w:r w:rsidRPr="00AC5FB4">
        <w:rPr>
          <w:rFonts w:eastAsia="Times New Roman"/>
          <w:szCs w:val="24"/>
        </w:rPr>
        <w:t>3.3.6.</w:t>
      </w:r>
      <w:r w:rsidR="00A9052D" w:rsidRPr="00AC5FB4">
        <w:rPr>
          <w:rFonts w:eastAsia="Times New Roman"/>
          <w:szCs w:val="24"/>
        </w:rPr>
        <w:t xml:space="preserve"> </w:t>
      </w:r>
      <w:r w:rsidRPr="00AC5FB4">
        <w:rPr>
          <w:rFonts w:eastAsia="Times New Roman"/>
          <w:szCs w:val="24"/>
        </w:rPr>
        <w:t>Специалист, уполномоченный представлять информацию, передает указанные в пункте 3.3.5. Административного регламента документы на подпись уполномоченному должностному лицу.</w:t>
      </w:r>
    </w:p>
    <w:p w14:paraId="6E0482E8" w14:textId="284DB839" w:rsidR="009249D8" w:rsidRPr="00AC5FB4" w:rsidRDefault="009249D8" w:rsidP="00AC5FB4">
      <w:pPr>
        <w:spacing w:after="0"/>
        <w:rPr>
          <w:rFonts w:eastAsia="Times New Roman"/>
          <w:szCs w:val="24"/>
        </w:rPr>
      </w:pPr>
      <w:r w:rsidRPr="00AC5FB4">
        <w:rPr>
          <w:rFonts w:eastAsia="Times New Roman"/>
          <w:szCs w:val="24"/>
        </w:rPr>
        <w:t>Максимальный срок выполнения действия составляет 20 минут. Действие совершается в день подготовки документов, указанных в пункте 3.3.5. Административного регламента.</w:t>
      </w:r>
    </w:p>
    <w:p w14:paraId="3E1EE8C1" w14:textId="48A139EC" w:rsidR="009249D8" w:rsidRPr="00AC5FB4" w:rsidRDefault="009249D8" w:rsidP="00AC5FB4">
      <w:pPr>
        <w:spacing w:after="0"/>
        <w:rPr>
          <w:rFonts w:eastAsia="Times New Roman"/>
          <w:szCs w:val="24"/>
        </w:rPr>
      </w:pPr>
      <w:r w:rsidRPr="00AC5FB4">
        <w:rPr>
          <w:rFonts w:eastAsia="Times New Roman"/>
          <w:szCs w:val="24"/>
        </w:rPr>
        <w:t>3.3.7. Уполномоченное должностное лицо подписывает выписку (справку) из реестра или сопроводительное письмо к копии документа организации, или сообщение об отказе.</w:t>
      </w:r>
    </w:p>
    <w:p w14:paraId="42D4124C" w14:textId="6C37FD0E" w:rsidR="009249D8" w:rsidRPr="00AC5FB4" w:rsidRDefault="009249D8" w:rsidP="00AC5FB4">
      <w:pPr>
        <w:spacing w:after="0"/>
        <w:rPr>
          <w:rFonts w:eastAsia="Times New Roman"/>
          <w:szCs w:val="24"/>
        </w:rPr>
      </w:pPr>
      <w:r w:rsidRPr="00AC5FB4">
        <w:rPr>
          <w:rFonts w:eastAsia="Times New Roman"/>
          <w:szCs w:val="24"/>
        </w:rPr>
        <w:t xml:space="preserve">Выписка (справка) из реестра или сопроводительное письмо к копии документа объекта недвижимого имущества, </w:t>
      </w:r>
      <w:r w:rsidRPr="00AC5FB4">
        <w:rPr>
          <w:szCs w:val="24"/>
        </w:rPr>
        <w:t>предназначенного для сдачи в аренду</w:t>
      </w:r>
      <w:r w:rsidRPr="00AC5FB4">
        <w:rPr>
          <w:rFonts w:eastAsia="Times New Roman"/>
          <w:szCs w:val="24"/>
        </w:rPr>
        <w:t>, или сообщение об отказе должны быть подписаны уполномоченным должностным лицом в течение 3 рабочих дней.</w:t>
      </w:r>
    </w:p>
    <w:p w14:paraId="5CCED3CF" w14:textId="3AF3F8A0" w:rsidR="009249D8" w:rsidRPr="00AC5FB4" w:rsidRDefault="009249D8" w:rsidP="00AC5FB4">
      <w:pPr>
        <w:spacing w:after="0"/>
        <w:rPr>
          <w:rFonts w:eastAsia="Times New Roman"/>
          <w:szCs w:val="24"/>
        </w:rPr>
      </w:pPr>
      <w:r w:rsidRPr="00AC5FB4">
        <w:rPr>
          <w:rFonts w:eastAsia="Times New Roman"/>
          <w:szCs w:val="24"/>
        </w:rPr>
        <w:t xml:space="preserve">3.3.8. Специалист, уполномоченный представлять информацию, передает подписанную выписку (справку) из реестра или сопроводительное письмо с прилагаемой к нему копией документа объекта недвижимого имущества, </w:t>
      </w:r>
      <w:r w:rsidRPr="00AC5FB4">
        <w:rPr>
          <w:szCs w:val="24"/>
        </w:rPr>
        <w:t>предназначенного для сдачи в аренду</w:t>
      </w:r>
      <w:r w:rsidRPr="00AC5FB4">
        <w:rPr>
          <w:rFonts w:eastAsia="Times New Roman"/>
          <w:szCs w:val="24"/>
        </w:rPr>
        <w:t>, или сообщение об отказе в порядке делопроизводства для выдачи (для направления по почте). Специалист, уполномоченный представлять информацию, об отказе в представлении информации также сообщает заявителю по телефону или факсимильной связи, по электронной почте.</w:t>
      </w:r>
    </w:p>
    <w:p w14:paraId="05A0A31D" w14:textId="3C95D363" w:rsidR="009249D8" w:rsidRPr="00AC5FB4" w:rsidRDefault="009249D8" w:rsidP="00AC5FB4">
      <w:pPr>
        <w:spacing w:after="0"/>
        <w:rPr>
          <w:rFonts w:eastAsia="Times New Roman"/>
          <w:szCs w:val="24"/>
        </w:rPr>
      </w:pPr>
      <w:r w:rsidRPr="00AC5FB4">
        <w:rPr>
          <w:rFonts w:eastAsia="Times New Roman"/>
          <w:szCs w:val="24"/>
        </w:rPr>
        <w:t>Максимальный срок выполнения действия составляет 20 минут. Действие совершается в день получения подписанных документов от уполномоченного должностного лица.</w:t>
      </w:r>
    </w:p>
    <w:p w14:paraId="7E9E4D1F" w14:textId="77777777" w:rsidR="009249D8" w:rsidRPr="00AC5FB4" w:rsidRDefault="009249D8" w:rsidP="00AC5FB4">
      <w:pPr>
        <w:spacing w:after="0"/>
        <w:rPr>
          <w:rFonts w:eastAsia="Times New Roman"/>
          <w:bCs/>
          <w:szCs w:val="24"/>
        </w:rPr>
      </w:pPr>
      <w:r w:rsidRPr="00AC5FB4">
        <w:rPr>
          <w:rFonts w:eastAsia="Times New Roman"/>
          <w:bCs/>
          <w:szCs w:val="24"/>
        </w:rPr>
        <w:t>3.4. Выдача информации заявителю</w:t>
      </w:r>
    </w:p>
    <w:p w14:paraId="1A01AA4E" w14:textId="77777777" w:rsidR="009249D8" w:rsidRPr="00AC5FB4" w:rsidRDefault="009249D8" w:rsidP="00AC5FB4">
      <w:pPr>
        <w:spacing w:after="0"/>
        <w:rPr>
          <w:rFonts w:eastAsia="Times New Roman"/>
          <w:szCs w:val="24"/>
        </w:rPr>
      </w:pPr>
      <w:r w:rsidRPr="00AC5FB4">
        <w:rPr>
          <w:rFonts w:eastAsia="Times New Roman"/>
          <w:szCs w:val="24"/>
        </w:rPr>
        <w:t xml:space="preserve">3.4.1. </w:t>
      </w:r>
      <w:r w:rsidRPr="00AC5FB4">
        <w:rPr>
          <w:szCs w:val="24"/>
        </w:rPr>
        <w:t>Юридическим фактом – о</w:t>
      </w:r>
      <w:r w:rsidRPr="00AC5FB4">
        <w:rPr>
          <w:rFonts w:eastAsia="Times New Roman"/>
          <w:szCs w:val="24"/>
        </w:rPr>
        <w:t>снованием для начала выдачи документов заявителю – является их поступление специалисту, уполномоченному выдавать документы.</w:t>
      </w:r>
    </w:p>
    <w:p w14:paraId="4CEF388B" w14:textId="77777777" w:rsidR="009249D8" w:rsidRPr="00AC5FB4" w:rsidRDefault="009249D8" w:rsidP="00AC5FB4">
      <w:pPr>
        <w:spacing w:after="0"/>
        <w:rPr>
          <w:rFonts w:eastAsia="Times New Roman"/>
          <w:szCs w:val="24"/>
        </w:rPr>
      </w:pPr>
      <w:r w:rsidRPr="00AC5FB4">
        <w:rPr>
          <w:rFonts w:eastAsia="Times New Roman"/>
          <w:szCs w:val="24"/>
        </w:rPr>
        <w:t>3.4.2. Специалист, уполномоченный выдавать документы, в день получения документов сообщает заявителю по телефону или электронной почте о готовности документов к выдаче. Документы остаются у специалиста, уполномоченного выдавать документы, до обращения заявителя.</w:t>
      </w:r>
    </w:p>
    <w:p w14:paraId="10590DE8" w14:textId="5ADB5ED2" w:rsidR="009249D8" w:rsidRPr="00AC5FB4" w:rsidRDefault="009249D8" w:rsidP="00AC5FB4">
      <w:pPr>
        <w:spacing w:after="0"/>
        <w:rPr>
          <w:rFonts w:eastAsia="Times New Roman"/>
          <w:szCs w:val="24"/>
        </w:rPr>
      </w:pPr>
      <w:r w:rsidRPr="00AC5FB4">
        <w:rPr>
          <w:rFonts w:eastAsia="Times New Roman"/>
          <w:szCs w:val="24"/>
        </w:rPr>
        <w:lastRenderedPageBreak/>
        <w:t>Максимальный срок выполнения действия составляет 5 минуты.</w:t>
      </w:r>
    </w:p>
    <w:p w14:paraId="437735DA" w14:textId="77777777" w:rsidR="009249D8" w:rsidRPr="00AC5FB4" w:rsidRDefault="009249D8" w:rsidP="00AC5FB4">
      <w:pPr>
        <w:spacing w:after="0"/>
        <w:rPr>
          <w:rFonts w:eastAsia="Times New Roman"/>
          <w:szCs w:val="24"/>
        </w:rPr>
      </w:pPr>
      <w:r w:rsidRPr="00AC5FB4">
        <w:rPr>
          <w:rFonts w:eastAsia="Times New Roman"/>
          <w:szCs w:val="24"/>
        </w:rPr>
        <w:t>3.4.3. При обращении заявителя для получения подготовленной информации специалист, уполномоченный предоставлять информацию, устанавливает личность заявителя, в том числе проверяет документ, удостоверяющий личность. Если за получением подготовленной информации обращается представитель заявителя, специалист, уполномоченный выдавать документы, устанавливает личность представителя, в том числе проверяет документ, удостоверяющий личность, а также его полномочия на получение информации, запрошенной заявителем.</w:t>
      </w:r>
    </w:p>
    <w:p w14:paraId="4F59CB5B" w14:textId="2CD180AC" w:rsidR="009249D8" w:rsidRPr="00AC5FB4" w:rsidRDefault="009249D8" w:rsidP="00AC5FB4">
      <w:pPr>
        <w:spacing w:after="0"/>
        <w:rPr>
          <w:rFonts w:eastAsia="Times New Roman"/>
          <w:szCs w:val="24"/>
        </w:rPr>
      </w:pPr>
      <w:r w:rsidRPr="00AC5FB4">
        <w:rPr>
          <w:rFonts w:eastAsia="Times New Roman"/>
          <w:szCs w:val="24"/>
        </w:rPr>
        <w:t>Максимальный срок выполнения действия составляет 1 минуту.</w:t>
      </w:r>
    </w:p>
    <w:p w14:paraId="42DB2FC2" w14:textId="77777777" w:rsidR="009249D8" w:rsidRPr="00AC5FB4" w:rsidRDefault="009249D8" w:rsidP="00AC5FB4">
      <w:pPr>
        <w:spacing w:after="0"/>
        <w:rPr>
          <w:rFonts w:eastAsia="Times New Roman"/>
          <w:szCs w:val="24"/>
        </w:rPr>
      </w:pPr>
      <w:r w:rsidRPr="00AC5FB4">
        <w:rPr>
          <w:rFonts w:eastAsia="Times New Roman"/>
          <w:szCs w:val="24"/>
        </w:rPr>
        <w:t>3.4.4. Специалист, уполномоченный выдавать документы, находит документы, подлежащие выдаче.</w:t>
      </w:r>
    </w:p>
    <w:p w14:paraId="6DC40D2D" w14:textId="7C420CEA" w:rsidR="009249D8" w:rsidRPr="00AC5FB4" w:rsidRDefault="009249D8" w:rsidP="00AC5FB4">
      <w:pPr>
        <w:spacing w:after="0"/>
        <w:rPr>
          <w:rFonts w:eastAsia="Times New Roman"/>
          <w:szCs w:val="24"/>
        </w:rPr>
      </w:pPr>
      <w:r w:rsidRPr="00AC5FB4">
        <w:rPr>
          <w:rFonts w:eastAsia="Times New Roman"/>
          <w:szCs w:val="24"/>
        </w:rPr>
        <w:t>Максимальный срок выполнения действия составляет 3 минуты.</w:t>
      </w:r>
    </w:p>
    <w:p w14:paraId="153A602D" w14:textId="7836B4FF" w:rsidR="009249D8" w:rsidRPr="00AC5FB4" w:rsidRDefault="009249D8" w:rsidP="00AC5FB4">
      <w:pPr>
        <w:spacing w:after="0"/>
        <w:rPr>
          <w:rFonts w:eastAsia="Times New Roman"/>
          <w:szCs w:val="24"/>
        </w:rPr>
      </w:pPr>
      <w:r w:rsidRPr="00AC5FB4">
        <w:rPr>
          <w:rFonts w:eastAsia="Times New Roman"/>
          <w:szCs w:val="24"/>
        </w:rPr>
        <w:t>3.4.5. Специалист, уполномоченный выдавать документы, регистрирует факт выдачи информации</w:t>
      </w:r>
      <w:r w:rsidR="00A9052D" w:rsidRPr="00AC5FB4">
        <w:rPr>
          <w:rFonts w:eastAsia="Times New Roman"/>
          <w:szCs w:val="24"/>
        </w:rPr>
        <w:t xml:space="preserve"> </w:t>
      </w:r>
      <w:r w:rsidRPr="00AC5FB4">
        <w:rPr>
          <w:rFonts w:eastAsia="Times New Roman"/>
          <w:szCs w:val="24"/>
        </w:rPr>
        <w:t>в книге учета выданной информации.</w:t>
      </w:r>
    </w:p>
    <w:p w14:paraId="7B885651" w14:textId="0CF66353" w:rsidR="009249D8" w:rsidRPr="00AC5FB4" w:rsidRDefault="009249D8" w:rsidP="00AC5FB4">
      <w:pPr>
        <w:spacing w:after="0"/>
        <w:rPr>
          <w:rFonts w:eastAsia="Times New Roman"/>
          <w:szCs w:val="24"/>
        </w:rPr>
      </w:pPr>
      <w:r w:rsidRPr="00AC5FB4">
        <w:rPr>
          <w:rFonts w:eastAsia="Times New Roman"/>
          <w:szCs w:val="24"/>
        </w:rPr>
        <w:t>Максимальный срок выполнения действия составляет 1 минуту.</w:t>
      </w:r>
    </w:p>
    <w:p w14:paraId="38645591" w14:textId="77777777" w:rsidR="009249D8" w:rsidRPr="00AC5FB4" w:rsidRDefault="009249D8" w:rsidP="00AC5FB4">
      <w:pPr>
        <w:spacing w:after="0"/>
        <w:rPr>
          <w:rFonts w:eastAsia="Times New Roman"/>
          <w:szCs w:val="24"/>
        </w:rPr>
      </w:pPr>
      <w:r w:rsidRPr="00AC5FB4">
        <w:rPr>
          <w:rFonts w:eastAsia="Times New Roman"/>
          <w:szCs w:val="24"/>
        </w:rPr>
        <w:t>3.4.6. Специалист, уполномоченный выдавать документы, выдает документы заявителю, заявитель расписывается в получении документов в книге учета выданной информации.</w:t>
      </w:r>
    </w:p>
    <w:p w14:paraId="7C336421" w14:textId="634D136F" w:rsidR="009249D8" w:rsidRPr="00AC5FB4" w:rsidRDefault="009249D8" w:rsidP="00AC5FB4">
      <w:pPr>
        <w:spacing w:after="0"/>
        <w:rPr>
          <w:rFonts w:eastAsia="Times New Roman"/>
          <w:szCs w:val="24"/>
        </w:rPr>
      </w:pPr>
      <w:r w:rsidRPr="00AC5FB4">
        <w:rPr>
          <w:rFonts w:eastAsia="Times New Roman"/>
          <w:szCs w:val="24"/>
        </w:rPr>
        <w:t>Максимальный срок выполнения действия составляет 2 минуты.</w:t>
      </w:r>
    </w:p>
    <w:p w14:paraId="5A9538A1" w14:textId="77777777" w:rsidR="009249D8" w:rsidRPr="00AC5FB4" w:rsidRDefault="009249D8" w:rsidP="00AC5FB4">
      <w:pPr>
        <w:spacing w:after="0"/>
        <w:rPr>
          <w:szCs w:val="24"/>
        </w:rPr>
      </w:pPr>
      <w:r w:rsidRPr="00AC5FB4">
        <w:rPr>
          <w:szCs w:val="24"/>
        </w:rPr>
        <w:t>3.4.7. Ответственный специалист помещает второй экземпляр письма в соответствующее номенклатурное дело.</w:t>
      </w:r>
    </w:p>
    <w:p w14:paraId="29AA4F08" w14:textId="77777777" w:rsidR="009249D8" w:rsidRPr="00057C07" w:rsidRDefault="009249D8" w:rsidP="00057C07">
      <w:pPr>
        <w:spacing w:after="0"/>
        <w:ind w:firstLine="0"/>
        <w:jc w:val="center"/>
        <w:rPr>
          <w:rFonts w:eastAsia="Times New Roman"/>
          <w:szCs w:val="24"/>
        </w:rPr>
      </w:pPr>
    </w:p>
    <w:p w14:paraId="05A6B7E2" w14:textId="77777777" w:rsidR="009249D8" w:rsidRPr="00057C07" w:rsidRDefault="009249D8" w:rsidP="00057C07">
      <w:pPr>
        <w:spacing w:after="0"/>
        <w:ind w:firstLine="0"/>
        <w:jc w:val="center"/>
        <w:rPr>
          <w:rFonts w:eastAsia="Times New Roman"/>
          <w:b/>
          <w:bCs/>
          <w:szCs w:val="24"/>
        </w:rPr>
      </w:pPr>
      <w:r w:rsidRPr="00057C07">
        <w:rPr>
          <w:rFonts w:eastAsia="Times New Roman"/>
          <w:b/>
          <w:bCs/>
          <w:szCs w:val="24"/>
          <w:lang w:val="en-US"/>
        </w:rPr>
        <w:t>IV</w:t>
      </w:r>
      <w:r w:rsidRPr="00057C07">
        <w:rPr>
          <w:rFonts w:eastAsia="Times New Roman"/>
          <w:b/>
          <w:bCs/>
          <w:szCs w:val="24"/>
        </w:rPr>
        <w:t>. Порядок и формы контроля предоставления муниципальной услуги</w:t>
      </w:r>
    </w:p>
    <w:p w14:paraId="67E901A3" w14:textId="77777777" w:rsidR="009249D8" w:rsidRPr="00057C07" w:rsidRDefault="009249D8" w:rsidP="00057C07">
      <w:pPr>
        <w:pStyle w:val="a7"/>
        <w:spacing w:before="0" w:after="0"/>
        <w:jc w:val="center"/>
      </w:pPr>
    </w:p>
    <w:p w14:paraId="70F0AE51" w14:textId="7651CA64" w:rsidR="009249D8" w:rsidRPr="00057C07" w:rsidRDefault="009249D8" w:rsidP="00057C07">
      <w:pPr>
        <w:pStyle w:val="a7"/>
        <w:spacing w:before="0" w:after="0"/>
        <w:ind w:firstLine="709"/>
        <w:jc w:val="both"/>
      </w:pPr>
      <w:r w:rsidRPr="00057C07">
        <w:t>4.1.</w:t>
      </w:r>
      <w:r w:rsidR="00057C07" w:rsidRPr="00057C07">
        <w:t xml:space="preserve"> </w:t>
      </w:r>
      <w:r w:rsidRPr="00057C07">
        <w:t>Текущий контроль осуществляется постоянно специалистами, предоставляющими муниципальную услугу, по каждой процедуре в соответствии с установленными Административным регламентом содержанием и сроками действий, а также путем проведения руководителем уполномоченного органа проверок исполнения специалистами положений Административного регламента, иных нормативных правовых актов Российской Федерации.</w:t>
      </w:r>
    </w:p>
    <w:p w14:paraId="5C5C4D0A" w14:textId="77777777" w:rsidR="009249D8" w:rsidRPr="00057C07" w:rsidRDefault="009249D8" w:rsidP="00057C07">
      <w:pPr>
        <w:pStyle w:val="a7"/>
        <w:spacing w:before="0" w:after="0"/>
        <w:ind w:firstLine="709"/>
        <w:jc w:val="both"/>
      </w:pPr>
      <w:r w:rsidRPr="00057C07">
        <w:t>4.2. Для текущего контроля используются сведения, полученные в электронной базе данных, служебная корреспонденция уполномоченного органа, устная и письменная информация специалистов, осуществляющих регламентируемые действия.</w:t>
      </w:r>
    </w:p>
    <w:p w14:paraId="5C045CF6" w14:textId="21E58F1A" w:rsidR="009249D8" w:rsidRPr="00057C07" w:rsidRDefault="009249D8" w:rsidP="00057C07">
      <w:pPr>
        <w:pStyle w:val="a7"/>
        <w:spacing w:before="0" w:after="0"/>
        <w:ind w:firstLine="709"/>
        <w:jc w:val="both"/>
      </w:pPr>
      <w:r w:rsidRPr="00057C07">
        <w:t>4.3. О случаях и причинах нарушения сроков и содержания административных процедур ответственные за их осуществление специалисты</w:t>
      </w:r>
      <w:r w:rsidR="00A9052D" w:rsidRPr="00057C07">
        <w:t xml:space="preserve"> </w:t>
      </w:r>
      <w:r w:rsidRPr="00057C07">
        <w:t>немедленно информируют своих непосредственных руководителей, а также осуществляют срочные меры по устранению нарушений.</w:t>
      </w:r>
    </w:p>
    <w:p w14:paraId="2E6F2B86" w14:textId="77777777" w:rsidR="009249D8" w:rsidRPr="00057C07" w:rsidRDefault="009249D8" w:rsidP="00057C07">
      <w:pPr>
        <w:pStyle w:val="a7"/>
        <w:spacing w:before="0" w:after="0"/>
        <w:ind w:firstLine="709"/>
        <w:jc w:val="both"/>
      </w:pPr>
      <w:r w:rsidRPr="00057C07">
        <w:t>4.4. Специалисты, предоставляющие муниципальную услугу, несут персональную ответственность за соблюдение сроков и порядка рассмотрения заявлений и представления информации, размещения информации на официальных сайтах и ее публикацию в общероссийских периодических печатных изданиях, достоверность и полноту сведений, представляемых в связи с предоставлением муниципальной услуги.</w:t>
      </w:r>
    </w:p>
    <w:p w14:paraId="79E58B91" w14:textId="6E4B9C40" w:rsidR="009249D8" w:rsidRPr="00057C07" w:rsidRDefault="009249D8" w:rsidP="00057C07">
      <w:pPr>
        <w:spacing w:after="0"/>
        <w:rPr>
          <w:rFonts w:eastAsia="Times New Roman"/>
          <w:szCs w:val="24"/>
        </w:rPr>
      </w:pPr>
      <w:r w:rsidRPr="00057C07">
        <w:rPr>
          <w:rFonts w:eastAsia="Times New Roman"/>
          <w:szCs w:val="24"/>
        </w:rPr>
        <w:t>Специалист, уполномоченный принимать документы, несет персональную ответственность за соблюдение сроков и порядка приема документов, правильность внесения записи в журнал учета выданной информации.</w:t>
      </w:r>
    </w:p>
    <w:p w14:paraId="76283C59" w14:textId="65B63630" w:rsidR="009249D8" w:rsidRPr="00057C07" w:rsidRDefault="009249D8" w:rsidP="00057C07">
      <w:pPr>
        <w:spacing w:after="0"/>
        <w:rPr>
          <w:rFonts w:eastAsia="Times New Roman"/>
          <w:szCs w:val="24"/>
        </w:rPr>
      </w:pPr>
      <w:r w:rsidRPr="00057C07">
        <w:rPr>
          <w:rFonts w:eastAsia="Times New Roman"/>
          <w:szCs w:val="24"/>
        </w:rPr>
        <w:t>Специалист, уполномоченный предоставлять информацию, несет персональную ответственность за соблюдение сроков и порядка поиска информации, подготовки выписки из реестра или отказа в предоставлении информации.</w:t>
      </w:r>
    </w:p>
    <w:p w14:paraId="00A01A26" w14:textId="1A49C1DB" w:rsidR="009249D8" w:rsidRPr="00057C07" w:rsidRDefault="009249D8" w:rsidP="00057C07">
      <w:pPr>
        <w:spacing w:after="0"/>
        <w:rPr>
          <w:rFonts w:eastAsia="Times New Roman"/>
          <w:szCs w:val="24"/>
        </w:rPr>
      </w:pPr>
      <w:r w:rsidRPr="00057C07">
        <w:rPr>
          <w:rFonts w:eastAsia="Times New Roman"/>
          <w:szCs w:val="24"/>
        </w:rPr>
        <w:t>Специалист, уполномоченный выдавать документы, несет персональную ответственность за соблюдение сроков и порядка выдачи документов.</w:t>
      </w:r>
    </w:p>
    <w:p w14:paraId="1917C201" w14:textId="1A9EB00C" w:rsidR="009249D8" w:rsidRPr="00057C07" w:rsidRDefault="009249D8" w:rsidP="00057C07">
      <w:pPr>
        <w:spacing w:after="0"/>
        <w:rPr>
          <w:rFonts w:eastAsia="Times New Roman"/>
          <w:szCs w:val="24"/>
        </w:rPr>
      </w:pPr>
      <w:r w:rsidRPr="00057C07">
        <w:rPr>
          <w:rFonts w:eastAsia="Times New Roman"/>
          <w:szCs w:val="24"/>
        </w:rPr>
        <w:t>Специалист, уполномоченный размещать информацию на информационных стендах и на Интернет-сайте, несет персональную ответственность за размещение информации.</w:t>
      </w:r>
    </w:p>
    <w:p w14:paraId="3F7A5B8F" w14:textId="54D48CC2" w:rsidR="009249D8" w:rsidRPr="00057C07" w:rsidRDefault="009249D8" w:rsidP="00057C07">
      <w:pPr>
        <w:spacing w:after="0"/>
        <w:rPr>
          <w:rFonts w:eastAsia="Times New Roman"/>
          <w:szCs w:val="24"/>
        </w:rPr>
      </w:pPr>
      <w:r w:rsidRPr="00057C07">
        <w:rPr>
          <w:rFonts w:eastAsia="Times New Roman"/>
          <w:szCs w:val="24"/>
        </w:rPr>
        <w:lastRenderedPageBreak/>
        <w:t>Персональная ответственность специалистов Росрегистрации (ее территориальных органов) закрепляется в их должностных регламентах в соответствии с требованиями законодательства.</w:t>
      </w:r>
    </w:p>
    <w:p w14:paraId="54174EF5" w14:textId="77777777" w:rsidR="009249D8" w:rsidRPr="00057C07" w:rsidRDefault="009249D8" w:rsidP="00057C07">
      <w:pPr>
        <w:spacing w:after="0"/>
        <w:rPr>
          <w:rFonts w:eastAsia="Times New Roman"/>
          <w:szCs w:val="24"/>
        </w:rPr>
      </w:pPr>
      <w:r w:rsidRPr="00057C07">
        <w:rPr>
          <w:rFonts w:eastAsia="Times New Roman"/>
          <w:szCs w:val="24"/>
        </w:rPr>
        <w:t>4.5. Перечень должностных лиц, осуществляющих текущий контроль, устанавливается индивидуальными правовыми актами уполномоченного органа.</w:t>
      </w:r>
    </w:p>
    <w:p w14:paraId="1D3CF29C" w14:textId="77777777" w:rsidR="009249D8" w:rsidRPr="00057C07" w:rsidRDefault="009249D8" w:rsidP="00057C07">
      <w:pPr>
        <w:spacing w:after="0"/>
        <w:rPr>
          <w:rFonts w:eastAsia="Times New Roman"/>
          <w:szCs w:val="24"/>
        </w:rPr>
      </w:pPr>
      <w:r w:rsidRPr="00057C07">
        <w:rPr>
          <w:rFonts w:eastAsia="Times New Roman"/>
          <w:szCs w:val="24"/>
        </w:rPr>
        <w:t>4.6. Текущий контроль осуществляется путем проведения должностным лицом, ответственным за организацию работы по предоставлению работы, проверок соблюдения и исполнения специалистами положений Административного регламента, иных нормативных правовых актов Российской Федерации.</w:t>
      </w:r>
    </w:p>
    <w:p w14:paraId="463409D6" w14:textId="7928C47E" w:rsidR="009249D8" w:rsidRPr="00057C07" w:rsidRDefault="009249D8" w:rsidP="00057C07">
      <w:pPr>
        <w:spacing w:after="0"/>
        <w:rPr>
          <w:rFonts w:eastAsia="Times New Roman"/>
          <w:szCs w:val="24"/>
        </w:rPr>
      </w:pPr>
      <w:r w:rsidRPr="00057C07">
        <w:rPr>
          <w:rFonts w:eastAsia="Times New Roman"/>
          <w:szCs w:val="24"/>
        </w:rPr>
        <w:t>Периодичность осуществления текущего контроля устанавливается руководителем уполномоченного органа.</w:t>
      </w:r>
    </w:p>
    <w:p w14:paraId="556A354D" w14:textId="77777777" w:rsidR="009249D8" w:rsidRPr="00057C07" w:rsidRDefault="009249D8" w:rsidP="00057C07">
      <w:pPr>
        <w:spacing w:after="0"/>
        <w:rPr>
          <w:rFonts w:eastAsia="Times New Roman"/>
          <w:szCs w:val="24"/>
        </w:rPr>
      </w:pPr>
      <w:r w:rsidRPr="00057C07">
        <w:rPr>
          <w:rFonts w:eastAsia="Times New Roman"/>
          <w:szCs w:val="24"/>
        </w:rPr>
        <w:t>4.7. Уполномоченный орган организует и осуществляет контроль за оказанием муниципальной услуги уполномоченными органами.</w:t>
      </w:r>
    </w:p>
    <w:p w14:paraId="668BADA7" w14:textId="2C0703B2" w:rsidR="009249D8" w:rsidRPr="00057C07" w:rsidRDefault="009249D8" w:rsidP="00057C07">
      <w:pPr>
        <w:spacing w:after="0"/>
        <w:rPr>
          <w:rFonts w:eastAsia="Times New Roman"/>
          <w:szCs w:val="24"/>
        </w:rPr>
      </w:pPr>
      <w:r w:rsidRPr="00057C07">
        <w:rPr>
          <w:rFonts w:eastAsia="Times New Roman"/>
          <w:szCs w:val="24"/>
        </w:rPr>
        <w:t>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 уполномоченного органа.</w:t>
      </w:r>
    </w:p>
    <w:p w14:paraId="1791C1FA" w14:textId="24258920" w:rsidR="009249D8" w:rsidRPr="00057C07" w:rsidRDefault="009249D8" w:rsidP="00057C07">
      <w:pPr>
        <w:spacing w:after="0"/>
        <w:rPr>
          <w:rFonts w:eastAsia="Times New Roman"/>
          <w:szCs w:val="24"/>
        </w:rPr>
      </w:pPr>
      <w:r w:rsidRPr="00057C07">
        <w:rPr>
          <w:rFonts w:eastAsia="Times New Roman"/>
          <w:szCs w:val="24"/>
        </w:rPr>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14:paraId="4DCB5349" w14:textId="0EBB66A2" w:rsidR="009249D8" w:rsidRPr="00057C07" w:rsidRDefault="009249D8" w:rsidP="00057C07">
      <w:pPr>
        <w:spacing w:after="0"/>
        <w:rPr>
          <w:rFonts w:eastAsia="Times New Roman"/>
          <w:szCs w:val="24"/>
        </w:rPr>
      </w:pPr>
      <w:r w:rsidRPr="00057C07">
        <w:rPr>
          <w:rFonts w:eastAsia="Times New Roman"/>
          <w:szCs w:val="24"/>
        </w:rPr>
        <w:t>4.8.</w:t>
      </w:r>
      <w:r w:rsidR="00A9052D" w:rsidRPr="00057C07">
        <w:rPr>
          <w:rFonts w:eastAsia="Times New Roman"/>
          <w:szCs w:val="24"/>
        </w:rPr>
        <w:t xml:space="preserve"> </w:t>
      </w:r>
      <w:r w:rsidRPr="00057C07">
        <w:rPr>
          <w:rFonts w:eastAsia="Times New Roman"/>
          <w:szCs w:val="24"/>
        </w:rPr>
        <w:t>Проверки полноты и качества исполнения государственной функции осуществляются на основании индивидуальных правовых актов (приказов) уполномоченного органа.</w:t>
      </w:r>
    </w:p>
    <w:p w14:paraId="0C46EB98" w14:textId="4F0A52B6" w:rsidR="009249D8" w:rsidRPr="00057C07" w:rsidRDefault="009249D8" w:rsidP="00057C07">
      <w:pPr>
        <w:spacing w:after="0"/>
        <w:rPr>
          <w:rFonts w:eastAsia="Times New Roman"/>
          <w:szCs w:val="24"/>
        </w:rPr>
      </w:pPr>
      <w:r w:rsidRPr="00057C07">
        <w:rPr>
          <w:rFonts w:eastAsia="Times New Roman"/>
          <w:szCs w:val="24"/>
        </w:rPr>
        <w:t>Проверки могут быть плановыми (осуществляться на основании полугодовых или годовых планов работы уполномоченного органа) и внеплановыми. При проверке могут рассматриваться все вопросы, связанные с предоставлением муниципальной услуги (комплексные проверки), или отдельные аспекты (тематические проверки). Проверка также может проводиться по конкретному обращению заявителя.</w:t>
      </w:r>
    </w:p>
    <w:p w14:paraId="17C8D20E" w14:textId="207BA152" w:rsidR="009249D8" w:rsidRPr="00057C07" w:rsidRDefault="009249D8" w:rsidP="00057C07">
      <w:pPr>
        <w:spacing w:after="0"/>
        <w:rPr>
          <w:rFonts w:eastAsia="Times New Roman"/>
          <w:szCs w:val="24"/>
        </w:rPr>
      </w:pPr>
      <w:r w:rsidRPr="00057C07">
        <w:rPr>
          <w:rFonts w:eastAsia="Times New Roman"/>
          <w:szCs w:val="24"/>
        </w:rPr>
        <w:t>4.9.</w:t>
      </w:r>
      <w:r w:rsidR="00A9052D" w:rsidRPr="00057C07">
        <w:rPr>
          <w:rFonts w:eastAsia="Times New Roman"/>
          <w:szCs w:val="24"/>
        </w:rPr>
        <w:t xml:space="preserve"> </w:t>
      </w:r>
      <w:r w:rsidRPr="00057C07">
        <w:rPr>
          <w:rFonts w:eastAsia="Times New Roman"/>
          <w:szCs w:val="24"/>
        </w:rPr>
        <w:t>Для проведения проверки полноты и качества предоставления муниципальной услуги формируется комиссия, в состав которой включаются специалисты иного уполномоченного органа.</w:t>
      </w:r>
    </w:p>
    <w:p w14:paraId="0E2F2088" w14:textId="77777777" w:rsidR="009249D8" w:rsidRPr="00057C07" w:rsidRDefault="009249D8" w:rsidP="00057C07">
      <w:pPr>
        <w:spacing w:after="0"/>
        <w:rPr>
          <w:rFonts w:eastAsia="Times New Roman"/>
          <w:szCs w:val="24"/>
        </w:rPr>
      </w:pPr>
      <w:r w:rsidRPr="00057C07">
        <w:rPr>
          <w:rFonts w:eastAsia="Times New Roman"/>
          <w:szCs w:val="24"/>
        </w:rPr>
        <w:t>3.5.7. Деятельность комиссии осуществляется в соответствии с индивидуальными правовыми актами (приказами) уполномоченного органа.</w:t>
      </w:r>
    </w:p>
    <w:p w14:paraId="40FFB2C9" w14:textId="77777777" w:rsidR="009249D8" w:rsidRPr="00057C07" w:rsidRDefault="009249D8" w:rsidP="00057C07">
      <w:pPr>
        <w:spacing w:after="0"/>
        <w:rPr>
          <w:rFonts w:eastAsia="Times New Roman"/>
          <w:szCs w:val="24"/>
        </w:rPr>
      </w:pPr>
      <w:r w:rsidRPr="00057C07">
        <w:rPr>
          <w:rFonts w:eastAsia="Times New Roman"/>
          <w:szCs w:val="24"/>
        </w:rPr>
        <w:t>4.10. Результаты деятельности комиссии оформляются в виде справки, в которой отмечаются выявленные недостатки и предложения по их устранению.</w:t>
      </w:r>
    </w:p>
    <w:p w14:paraId="2C7A9765" w14:textId="77777777" w:rsidR="009249D8" w:rsidRPr="00057C07" w:rsidRDefault="009249D8" w:rsidP="00057C07">
      <w:pPr>
        <w:spacing w:after="0"/>
        <w:rPr>
          <w:rFonts w:eastAsia="Times New Roman"/>
          <w:szCs w:val="24"/>
        </w:rPr>
      </w:pPr>
      <w:r w:rsidRPr="00057C07">
        <w:rPr>
          <w:rFonts w:eastAsia="Times New Roman"/>
          <w:szCs w:val="24"/>
        </w:rPr>
        <w:t>4.11. Справка подписывается председателем комиссии и руководителем проверяемого уполномоченного органа.</w:t>
      </w:r>
    </w:p>
    <w:p w14:paraId="760ED761" w14:textId="77777777" w:rsidR="009249D8" w:rsidRPr="00057C07" w:rsidRDefault="009249D8" w:rsidP="00057C07">
      <w:pPr>
        <w:spacing w:after="0"/>
        <w:ind w:firstLine="0"/>
        <w:jc w:val="center"/>
        <w:rPr>
          <w:rFonts w:eastAsia="Times New Roman"/>
          <w:szCs w:val="24"/>
        </w:rPr>
      </w:pPr>
    </w:p>
    <w:p w14:paraId="32698E57" w14:textId="77777777" w:rsidR="009249D8" w:rsidRPr="00057C07" w:rsidRDefault="009249D8" w:rsidP="00057C07">
      <w:pPr>
        <w:numPr>
          <w:ilvl w:val="0"/>
          <w:numId w:val="10"/>
        </w:numPr>
        <w:spacing w:after="0"/>
        <w:ind w:left="0" w:firstLine="0"/>
        <w:jc w:val="center"/>
        <w:rPr>
          <w:b/>
          <w:szCs w:val="24"/>
        </w:rPr>
      </w:pPr>
      <w:r w:rsidRPr="00057C07">
        <w:rPr>
          <w:b/>
          <w:szCs w:val="24"/>
        </w:rPr>
        <w:t>Порядок обжалования действий (бездействия) должностного лица, а также принимаемого им решения при исполнении регламента</w:t>
      </w:r>
    </w:p>
    <w:p w14:paraId="2B6893FD" w14:textId="77777777" w:rsidR="00057C07" w:rsidRPr="00057C07" w:rsidRDefault="00057C07" w:rsidP="00057C07">
      <w:pPr>
        <w:spacing w:after="0"/>
        <w:ind w:firstLine="0"/>
        <w:jc w:val="center"/>
        <w:rPr>
          <w:szCs w:val="24"/>
        </w:rPr>
      </w:pPr>
    </w:p>
    <w:p w14:paraId="16865AE0" w14:textId="52FC12C3" w:rsidR="009249D8" w:rsidRPr="00057C07" w:rsidRDefault="009249D8" w:rsidP="00057C07">
      <w:pPr>
        <w:spacing w:after="0"/>
        <w:ind w:firstLine="708"/>
        <w:rPr>
          <w:szCs w:val="24"/>
        </w:rPr>
      </w:pPr>
      <w:r w:rsidRPr="00057C07">
        <w:rPr>
          <w:szCs w:val="24"/>
        </w:rPr>
        <w:t xml:space="preserve">5.1. Лица, в отношении которых проводилась проверка при осуществлении муниципального контроля имеют право на обжалование действий (бездействий) и решений, принимаемых в ходе проведения проверки в досудебном порядке путем предоставления в Уполномоченный орган в письменной форме возражений в отношении акта проверки об устранении выявленных нарушений в целом или его отдельных положений или судебном порядке, установленном законодательством Российской Федерации. </w:t>
      </w:r>
    </w:p>
    <w:p w14:paraId="3B5910DA" w14:textId="77777777" w:rsidR="009249D8" w:rsidRPr="00057C07" w:rsidRDefault="009249D8" w:rsidP="00057C07">
      <w:pPr>
        <w:spacing w:after="0"/>
        <w:ind w:firstLine="708"/>
        <w:rPr>
          <w:szCs w:val="24"/>
        </w:rPr>
      </w:pPr>
      <w:r w:rsidRPr="00057C07">
        <w:rPr>
          <w:szCs w:val="24"/>
        </w:rPr>
        <w:t xml:space="preserve">5.2. Лица, в отношении которых проводилась проверка имеют право обратиться в Уполномоченный орган с жалобой лично или направить письменное обращение (жалобу). Время приема жалоб должно совпадать со временем предоставления муниципальной услуги. </w:t>
      </w:r>
    </w:p>
    <w:p w14:paraId="62E84DFD" w14:textId="77777777" w:rsidR="009249D8" w:rsidRPr="00057C07" w:rsidRDefault="009249D8" w:rsidP="00057C07">
      <w:pPr>
        <w:spacing w:after="0"/>
        <w:ind w:firstLine="708"/>
        <w:rPr>
          <w:szCs w:val="24"/>
        </w:rPr>
      </w:pPr>
      <w:r w:rsidRPr="00057C07">
        <w:rPr>
          <w:szCs w:val="24"/>
        </w:rPr>
        <w:t xml:space="preserve">Заявители вправе обратиться с жалобой в письменной (устной) форме лично и (или) направить жалобу по почте, через многофункциональный центр далее (МФЦ), с использованием информационно-телекоммуникационной сети "Интернет". Жалобы в </w:t>
      </w:r>
      <w:r w:rsidRPr="00057C07">
        <w:rPr>
          <w:szCs w:val="24"/>
        </w:rPr>
        <w:lastRenderedPageBreak/>
        <w:t>электронном виде могут быть поданы посредством официального сайта органа, предоставляющего муниципальную услугу, либо через единый портал государственных и муниципальных услуг (функций). При этом поданные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w:t>
      </w:r>
    </w:p>
    <w:p w14:paraId="0504D81A" w14:textId="77777777" w:rsidR="009249D8" w:rsidRPr="00057C07" w:rsidRDefault="009249D8" w:rsidP="00057C07">
      <w:pPr>
        <w:spacing w:after="0"/>
        <w:ind w:firstLine="708"/>
        <w:rPr>
          <w:szCs w:val="24"/>
        </w:rPr>
      </w:pPr>
      <w:r w:rsidRPr="00057C07">
        <w:rPr>
          <w:szCs w:val="24"/>
        </w:rPr>
        <w:t>Жалобы на нарушение порядка предоставления муниципальной услуги МФЦ рассматриваются органом, предоставляющим муниципальную услугу, заключившим соглашение о взаимодействии с МФЦ.</w:t>
      </w:r>
    </w:p>
    <w:p w14:paraId="25E31438" w14:textId="3E1B66A9" w:rsidR="009249D8" w:rsidRPr="00057C07" w:rsidRDefault="009249D8" w:rsidP="00057C07">
      <w:pPr>
        <w:spacing w:after="0"/>
        <w:ind w:firstLine="708"/>
        <w:rPr>
          <w:szCs w:val="24"/>
        </w:rPr>
      </w:pPr>
      <w:r w:rsidRPr="00057C07">
        <w:rPr>
          <w:szCs w:val="24"/>
        </w:rPr>
        <w:t>5.3. Личный прием проводится руководителем в соответствии с графиком приема граждан.</w:t>
      </w:r>
    </w:p>
    <w:p w14:paraId="138B79B8" w14:textId="77777777" w:rsidR="009249D8" w:rsidRPr="00057C07" w:rsidRDefault="009249D8" w:rsidP="00BA73B6">
      <w:pPr>
        <w:spacing w:after="0"/>
        <w:ind w:firstLine="708"/>
        <w:rPr>
          <w:szCs w:val="24"/>
        </w:rPr>
      </w:pPr>
      <w:r w:rsidRPr="00057C07">
        <w:rPr>
          <w:szCs w:val="24"/>
        </w:rPr>
        <w:t>Органы, предоставляющие муниципальные услуги обязаны обеспечить оснащение мест приема жалоб, информирование и консультирование заявителей о порядке обжалований решений и действий (бездействия) органов.</w:t>
      </w:r>
    </w:p>
    <w:p w14:paraId="68C9455C" w14:textId="46C596D9" w:rsidR="009249D8" w:rsidRPr="00057C07" w:rsidRDefault="009249D8" w:rsidP="00BA73B6">
      <w:pPr>
        <w:spacing w:after="0"/>
        <w:ind w:firstLine="708"/>
        <w:rPr>
          <w:szCs w:val="24"/>
        </w:rPr>
      </w:pPr>
      <w:r w:rsidRPr="00057C07">
        <w:rPr>
          <w:szCs w:val="24"/>
        </w:rPr>
        <w:t xml:space="preserve">5.4. Жалобы, поданные с соблюдением требований Федерального закона от 27.07.2010 </w:t>
      </w:r>
      <w:r w:rsidR="00A9052D" w:rsidRPr="00057C07">
        <w:rPr>
          <w:szCs w:val="24"/>
        </w:rPr>
        <w:t xml:space="preserve">№ </w:t>
      </w:r>
      <w:r w:rsidRPr="00057C07">
        <w:rPr>
          <w:szCs w:val="24"/>
        </w:rPr>
        <w:t>210-ФЗ «Об организации предоставления государственных и муниципальных услуг»</w:t>
      </w:r>
      <w:r w:rsidR="00BA73B6">
        <w:rPr>
          <w:szCs w:val="24"/>
        </w:rPr>
        <w:t xml:space="preserve"> </w:t>
      </w:r>
      <w:r w:rsidRPr="00057C07">
        <w:rPr>
          <w:szCs w:val="24"/>
        </w:rPr>
        <w:t xml:space="preserve">рассматриваются в соответствии с Постановлением Правительства РФ от 16.08.2012 </w:t>
      </w:r>
      <w:r w:rsidR="00A9052D" w:rsidRPr="00057C07">
        <w:rPr>
          <w:szCs w:val="24"/>
        </w:rPr>
        <w:t xml:space="preserve">№ </w:t>
      </w:r>
      <w:r w:rsidRPr="00057C07">
        <w:rPr>
          <w:szCs w:val="24"/>
        </w:rPr>
        <w:t>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w:t>
      </w:r>
      <w:r w:rsidR="00BA73B6">
        <w:rPr>
          <w:szCs w:val="24"/>
        </w:rPr>
        <w:t xml:space="preserve"> </w:t>
      </w:r>
      <w:r w:rsidRPr="00057C07">
        <w:rPr>
          <w:szCs w:val="24"/>
        </w:rPr>
        <w:t xml:space="preserve">Жалобы, поданные с нарушением требований Федерального закона от 27.07.2010 </w:t>
      </w:r>
      <w:r w:rsidR="00A9052D" w:rsidRPr="00057C07">
        <w:rPr>
          <w:szCs w:val="24"/>
        </w:rPr>
        <w:t xml:space="preserve">№ </w:t>
      </w:r>
      <w:r w:rsidRPr="00057C07">
        <w:rPr>
          <w:szCs w:val="24"/>
        </w:rPr>
        <w:t xml:space="preserve">210-ФЗ либо в иной форме, рассматриваются в порядке и сроки, установленные Федеральным законом от 02.05.2006 </w:t>
      </w:r>
      <w:r w:rsidR="00A9052D" w:rsidRPr="00057C07">
        <w:rPr>
          <w:szCs w:val="24"/>
        </w:rPr>
        <w:t xml:space="preserve">№ </w:t>
      </w:r>
      <w:r w:rsidRPr="00057C07">
        <w:rPr>
          <w:szCs w:val="24"/>
        </w:rPr>
        <w:t>59-ФЗ «О порядке рассмотрения обращений граждан Российской Федерации».</w:t>
      </w:r>
    </w:p>
    <w:p w14:paraId="0C76B922" w14:textId="674DCE7E" w:rsidR="009249D8" w:rsidRPr="00057C07" w:rsidRDefault="009249D8" w:rsidP="00BA73B6">
      <w:pPr>
        <w:spacing w:after="0"/>
        <w:ind w:firstLine="708"/>
        <w:rPr>
          <w:szCs w:val="24"/>
        </w:rPr>
      </w:pPr>
      <w:r w:rsidRPr="00057C07">
        <w:rPr>
          <w:szCs w:val="24"/>
        </w:rPr>
        <w:t>5.5. Все обращения об обжаловании действий (бездействий), осуществляемых в ходе проведения проверок на основании настоящего административного регламента, фиксируется в книге учета обращений граждан с указанием:</w:t>
      </w:r>
    </w:p>
    <w:p w14:paraId="41A9179B" w14:textId="77777777" w:rsidR="009249D8" w:rsidRPr="00057C07" w:rsidRDefault="009249D8" w:rsidP="00BA73B6">
      <w:pPr>
        <w:spacing w:after="0"/>
        <w:ind w:firstLine="708"/>
        <w:rPr>
          <w:szCs w:val="24"/>
        </w:rPr>
      </w:pPr>
      <w:r w:rsidRPr="00057C07">
        <w:rPr>
          <w:szCs w:val="24"/>
        </w:rPr>
        <w:t>- принятых решений;</w:t>
      </w:r>
    </w:p>
    <w:p w14:paraId="0EFB6F60" w14:textId="77777777" w:rsidR="009249D8" w:rsidRPr="00057C07" w:rsidRDefault="009249D8" w:rsidP="00BA73B6">
      <w:pPr>
        <w:spacing w:after="0"/>
        <w:ind w:firstLine="708"/>
        <w:rPr>
          <w:szCs w:val="24"/>
        </w:rPr>
      </w:pPr>
      <w:r w:rsidRPr="00057C07">
        <w:rPr>
          <w:szCs w:val="24"/>
        </w:rPr>
        <w:t>- проведенных действий и принятых мер ответственности в отношении должностных лиц, допустивших нарушения в ходе проведения проверки.</w:t>
      </w:r>
    </w:p>
    <w:p w14:paraId="5EEC7616" w14:textId="0EF860DF" w:rsidR="009249D8" w:rsidRPr="00057C07" w:rsidRDefault="009249D8" w:rsidP="00BA73B6">
      <w:pPr>
        <w:autoSpaceDE w:val="0"/>
        <w:autoSpaceDN w:val="0"/>
        <w:adjustRightInd w:val="0"/>
        <w:spacing w:after="0"/>
        <w:ind w:firstLine="708"/>
        <w:outlineLvl w:val="1"/>
        <w:rPr>
          <w:szCs w:val="24"/>
        </w:rPr>
      </w:pPr>
      <w:r w:rsidRPr="00057C07">
        <w:rPr>
          <w:szCs w:val="24"/>
        </w:rPr>
        <w:t>5.6. Жалоба должна содержать:</w:t>
      </w:r>
    </w:p>
    <w:p w14:paraId="307B1D62" w14:textId="77777777" w:rsidR="009249D8" w:rsidRPr="00057C07" w:rsidRDefault="009249D8" w:rsidP="00057C07">
      <w:pPr>
        <w:autoSpaceDE w:val="0"/>
        <w:autoSpaceDN w:val="0"/>
        <w:adjustRightInd w:val="0"/>
        <w:spacing w:after="0"/>
        <w:ind w:firstLine="708"/>
        <w:outlineLvl w:val="1"/>
        <w:rPr>
          <w:szCs w:val="24"/>
        </w:rPr>
      </w:pPr>
      <w:r w:rsidRPr="00057C07">
        <w:rPr>
          <w:szCs w:val="24"/>
        </w:rPr>
        <w:t>1)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решения и действия (бездействие) которого обжалуются;</w:t>
      </w:r>
    </w:p>
    <w:p w14:paraId="7E2307F2" w14:textId="77777777" w:rsidR="009249D8" w:rsidRPr="00057C07" w:rsidRDefault="009249D8" w:rsidP="00057C07">
      <w:pPr>
        <w:autoSpaceDE w:val="0"/>
        <w:autoSpaceDN w:val="0"/>
        <w:adjustRightInd w:val="0"/>
        <w:spacing w:after="0"/>
        <w:ind w:firstLine="708"/>
        <w:outlineLvl w:val="1"/>
        <w:rPr>
          <w:szCs w:val="24"/>
        </w:rPr>
      </w:pPr>
      <w:r w:rsidRPr="00057C07">
        <w:rPr>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20F4DCD5" w14:textId="77777777" w:rsidR="009249D8" w:rsidRPr="00057C07" w:rsidRDefault="009249D8" w:rsidP="00057C07">
      <w:pPr>
        <w:autoSpaceDE w:val="0"/>
        <w:autoSpaceDN w:val="0"/>
        <w:adjustRightInd w:val="0"/>
        <w:spacing w:after="0"/>
        <w:ind w:firstLine="708"/>
        <w:outlineLvl w:val="1"/>
        <w:rPr>
          <w:szCs w:val="24"/>
        </w:rPr>
      </w:pPr>
      <w:r w:rsidRPr="00057C07">
        <w:rPr>
          <w:szCs w:val="24"/>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14:paraId="6CC88C0D" w14:textId="77777777" w:rsidR="009249D8" w:rsidRPr="00057C07" w:rsidRDefault="009249D8" w:rsidP="00057C07">
      <w:pPr>
        <w:autoSpaceDE w:val="0"/>
        <w:autoSpaceDN w:val="0"/>
        <w:adjustRightInd w:val="0"/>
        <w:spacing w:after="0"/>
        <w:ind w:firstLine="708"/>
        <w:outlineLvl w:val="1"/>
        <w:rPr>
          <w:szCs w:val="24"/>
        </w:rPr>
      </w:pPr>
      <w:r w:rsidRPr="00057C07">
        <w:rPr>
          <w:szCs w:val="24"/>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14:paraId="64B1C329" w14:textId="1EC6A00E" w:rsidR="009249D8" w:rsidRPr="00057C07" w:rsidRDefault="009249D8" w:rsidP="00057C07">
      <w:pPr>
        <w:autoSpaceDE w:val="0"/>
        <w:autoSpaceDN w:val="0"/>
        <w:adjustRightInd w:val="0"/>
        <w:spacing w:after="0"/>
        <w:ind w:firstLine="708"/>
        <w:outlineLvl w:val="1"/>
        <w:rPr>
          <w:szCs w:val="24"/>
        </w:rPr>
      </w:pPr>
      <w:r w:rsidRPr="00057C07">
        <w:rPr>
          <w:szCs w:val="24"/>
        </w:rPr>
        <w:t xml:space="preserve">Постановлением Правительства РФ от 16.08.2012 </w:t>
      </w:r>
      <w:r w:rsidR="00A9052D" w:rsidRPr="00057C07">
        <w:rPr>
          <w:szCs w:val="24"/>
        </w:rPr>
        <w:t xml:space="preserve">№ </w:t>
      </w:r>
      <w:r w:rsidRPr="00057C07">
        <w:rPr>
          <w:szCs w:val="24"/>
        </w:rPr>
        <w:t>840 установлена необходимость указания полного перечня документов, подтверждающих полномочия на осуществление действий от имени заявителя при получении муниципальных услуг.</w:t>
      </w:r>
    </w:p>
    <w:p w14:paraId="1298E03A" w14:textId="77777777" w:rsidR="009249D8" w:rsidRPr="00057C07" w:rsidRDefault="009249D8" w:rsidP="00057C07">
      <w:pPr>
        <w:autoSpaceDE w:val="0"/>
        <w:autoSpaceDN w:val="0"/>
        <w:adjustRightInd w:val="0"/>
        <w:spacing w:after="0"/>
        <w:ind w:firstLine="708"/>
        <w:outlineLvl w:val="1"/>
        <w:rPr>
          <w:szCs w:val="24"/>
        </w:rPr>
      </w:pPr>
      <w:r w:rsidRPr="00057C07">
        <w:rPr>
          <w:szCs w:val="24"/>
        </w:rPr>
        <w:t xml:space="preserve">Жалоба, поступившая в Уполномоченный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w:t>
      </w:r>
      <w:r w:rsidRPr="00057C07">
        <w:rPr>
          <w:szCs w:val="24"/>
        </w:rPr>
        <w:lastRenderedPageBreak/>
        <w:t xml:space="preserve">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14:paraId="3766122D" w14:textId="77777777" w:rsidR="009249D8" w:rsidRPr="00057C07" w:rsidRDefault="009249D8" w:rsidP="00057C07">
      <w:pPr>
        <w:autoSpaceDE w:val="0"/>
        <w:autoSpaceDN w:val="0"/>
        <w:adjustRightInd w:val="0"/>
        <w:spacing w:after="0"/>
        <w:ind w:firstLine="708"/>
        <w:outlineLvl w:val="1"/>
        <w:rPr>
          <w:szCs w:val="24"/>
        </w:rPr>
      </w:pPr>
      <w:r w:rsidRPr="00057C07">
        <w:rPr>
          <w:szCs w:val="24"/>
        </w:rPr>
        <w:t>5.7. По результатам рассмотрения жалобы орган, предоставляющий муниципальную услугу, принимает одно из следующих решений:</w:t>
      </w:r>
    </w:p>
    <w:p w14:paraId="61D424A8" w14:textId="77777777" w:rsidR="009249D8" w:rsidRPr="00057C07" w:rsidRDefault="009249D8" w:rsidP="00057C07">
      <w:pPr>
        <w:autoSpaceDE w:val="0"/>
        <w:autoSpaceDN w:val="0"/>
        <w:adjustRightInd w:val="0"/>
        <w:spacing w:after="0"/>
        <w:ind w:firstLine="708"/>
        <w:outlineLvl w:val="1"/>
        <w:rPr>
          <w:szCs w:val="24"/>
        </w:rPr>
      </w:pPr>
      <w:r w:rsidRPr="00057C07">
        <w:rPr>
          <w:szCs w:val="24"/>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w:t>
      </w:r>
      <w:r w:rsidR="00EA0DFE" w:rsidRPr="00057C07">
        <w:rPr>
          <w:szCs w:val="24"/>
        </w:rPr>
        <w:t xml:space="preserve"> </w:t>
      </w:r>
      <w:r w:rsidRPr="00057C07">
        <w:rPr>
          <w:szCs w:val="24"/>
        </w:rPr>
        <w:t>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14:paraId="228F38D8" w14:textId="77777777" w:rsidR="009249D8" w:rsidRPr="00057C07" w:rsidRDefault="009249D8" w:rsidP="00057C07">
      <w:pPr>
        <w:autoSpaceDE w:val="0"/>
        <w:autoSpaceDN w:val="0"/>
        <w:adjustRightInd w:val="0"/>
        <w:spacing w:after="0"/>
        <w:ind w:firstLine="708"/>
        <w:outlineLvl w:val="1"/>
        <w:rPr>
          <w:szCs w:val="24"/>
        </w:rPr>
      </w:pPr>
      <w:r w:rsidRPr="00057C07">
        <w:rPr>
          <w:szCs w:val="24"/>
        </w:rPr>
        <w:t>2) отказывает в удовлетворении жалобы.</w:t>
      </w:r>
    </w:p>
    <w:p w14:paraId="6B847AF3" w14:textId="77777777" w:rsidR="009249D8" w:rsidRPr="00057C07" w:rsidRDefault="009249D8" w:rsidP="00057C07">
      <w:pPr>
        <w:autoSpaceDE w:val="0"/>
        <w:autoSpaceDN w:val="0"/>
        <w:adjustRightInd w:val="0"/>
        <w:spacing w:after="0"/>
        <w:ind w:firstLine="708"/>
        <w:outlineLvl w:val="1"/>
        <w:rPr>
          <w:szCs w:val="24"/>
        </w:rPr>
      </w:pPr>
      <w:r w:rsidRPr="00057C07">
        <w:rPr>
          <w:szCs w:val="24"/>
        </w:rPr>
        <w:t>При удовлетворении жалобы Уполномоченный на ее рассмотрение орган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w:t>
      </w:r>
    </w:p>
    <w:p w14:paraId="546DBD3A" w14:textId="77777777" w:rsidR="009249D8" w:rsidRPr="00057C07" w:rsidRDefault="009249D8" w:rsidP="00057C07">
      <w:pPr>
        <w:autoSpaceDE w:val="0"/>
        <w:autoSpaceDN w:val="0"/>
        <w:adjustRightInd w:val="0"/>
        <w:spacing w:after="0"/>
        <w:ind w:firstLine="708"/>
        <w:outlineLvl w:val="1"/>
        <w:rPr>
          <w:szCs w:val="24"/>
        </w:rPr>
      </w:pPr>
      <w:r w:rsidRPr="00057C07">
        <w:rPr>
          <w:szCs w:val="24"/>
        </w:rPr>
        <w:t>5.8. Не позднее дня, следующего за днем принятия решения, указанного в п. 5.7., заявителю в письменной форме и по желанию заявителя в электронной форме направляется мотивированный ответ о результатах рассмотрения жалобы. Ответ по результатам рассмотрения жалобы подписывается уполномоченным на рассмотрение жалобы должностным лицом органа, предоставляющего муниципальную услугу. При этом по желанию заявителя ответ по результатам рассмотрения жалобы может быть предоставлен в виде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w:t>
      </w:r>
    </w:p>
    <w:p w14:paraId="11014B24" w14:textId="77777777" w:rsidR="009249D8" w:rsidRPr="00057C07" w:rsidRDefault="009249D8" w:rsidP="00057C07">
      <w:pPr>
        <w:autoSpaceDE w:val="0"/>
        <w:autoSpaceDN w:val="0"/>
        <w:adjustRightInd w:val="0"/>
        <w:spacing w:after="0"/>
        <w:ind w:firstLine="708"/>
        <w:outlineLvl w:val="1"/>
        <w:rPr>
          <w:szCs w:val="24"/>
        </w:rPr>
      </w:pPr>
      <w:r w:rsidRPr="00057C07">
        <w:rPr>
          <w:szCs w:val="24"/>
        </w:rPr>
        <w:t>5.9.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14:paraId="79AC5B39" w14:textId="3EA29FC9" w:rsidR="00057C07" w:rsidRDefault="00057C07">
      <w:pPr>
        <w:spacing w:after="200" w:line="276" w:lineRule="auto"/>
        <w:ind w:firstLine="0"/>
        <w:jc w:val="left"/>
        <w:rPr>
          <w:szCs w:val="24"/>
        </w:rPr>
      </w:pPr>
      <w:r>
        <w:rPr>
          <w:szCs w:val="24"/>
        </w:rPr>
        <w:br w:type="page"/>
      </w:r>
    </w:p>
    <w:p w14:paraId="64348DEB" w14:textId="77777777" w:rsidR="009249D8" w:rsidRPr="00A903EA" w:rsidRDefault="009249D8" w:rsidP="00A903EA">
      <w:pPr>
        <w:pageBreakBefore/>
        <w:spacing w:after="0"/>
        <w:ind w:left="5670" w:firstLine="0"/>
        <w:rPr>
          <w:color w:val="000000"/>
          <w:szCs w:val="24"/>
        </w:rPr>
      </w:pPr>
      <w:r w:rsidRPr="00A903EA">
        <w:rPr>
          <w:color w:val="000000"/>
          <w:szCs w:val="24"/>
        </w:rPr>
        <w:lastRenderedPageBreak/>
        <w:t>Приложение 1</w:t>
      </w:r>
    </w:p>
    <w:p w14:paraId="4F356615" w14:textId="77777777" w:rsidR="009249D8" w:rsidRPr="00A903EA" w:rsidRDefault="009249D8" w:rsidP="00A903EA">
      <w:pPr>
        <w:spacing w:after="0"/>
        <w:ind w:left="5670" w:firstLine="0"/>
        <w:rPr>
          <w:color w:val="000000"/>
          <w:szCs w:val="24"/>
        </w:rPr>
      </w:pPr>
      <w:r w:rsidRPr="00A903EA">
        <w:rPr>
          <w:color w:val="000000"/>
          <w:szCs w:val="24"/>
        </w:rPr>
        <w:t>к Административному регламенту</w:t>
      </w:r>
    </w:p>
    <w:p w14:paraId="09118E9A" w14:textId="77777777" w:rsidR="009249D8" w:rsidRPr="00122EAB" w:rsidRDefault="009249D8" w:rsidP="009249D8">
      <w:pPr>
        <w:ind w:firstLine="708"/>
        <w:jc w:val="right"/>
        <w:rPr>
          <w:rFonts w:ascii="Arial" w:hAnsi="Arial" w:cs="Arial"/>
          <w:color w:val="000000"/>
          <w:szCs w:val="24"/>
        </w:rPr>
      </w:pPr>
    </w:p>
    <w:p w14:paraId="4F2A940D" w14:textId="51C2C509" w:rsidR="009249D8" w:rsidRPr="00122EAB" w:rsidRDefault="009249D8" w:rsidP="009249D8">
      <w:pPr>
        <w:ind w:firstLine="708"/>
        <w:rPr>
          <w:rFonts w:ascii="Arial" w:hAnsi="Arial" w:cs="Arial"/>
          <w:color w:val="000000"/>
          <w:szCs w:val="24"/>
        </w:rPr>
      </w:pPr>
      <w:r w:rsidRPr="00122EAB">
        <w:rPr>
          <w:rFonts w:ascii="Arial" w:hAnsi="Arial" w:cs="Arial"/>
          <w:color w:val="000000"/>
          <w:szCs w:val="24"/>
        </w:rPr>
        <w:t xml:space="preserve">Местонахождение уполномоченного органа администрации </w:t>
      </w:r>
      <w:r>
        <w:rPr>
          <w:rFonts w:ascii="Arial" w:hAnsi="Arial" w:cs="Arial"/>
          <w:color w:val="000000"/>
          <w:szCs w:val="24"/>
        </w:rPr>
        <w:t>Васильчуковского сельсовета Ключевского</w:t>
      </w:r>
      <w:r w:rsidR="00A9052D">
        <w:rPr>
          <w:rFonts w:ascii="Arial" w:hAnsi="Arial" w:cs="Arial"/>
          <w:color w:val="000000"/>
          <w:szCs w:val="24"/>
        </w:rPr>
        <w:t xml:space="preserve"> </w:t>
      </w:r>
      <w:r w:rsidRPr="00122EAB">
        <w:rPr>
          <w:rFonts w:ascii="Arial" w:hAnsi="Arial" w:cs="Arial"/>
          <w:color w:val="000000"/>
          <w:szCs w:val="24"/>
        </w:rPr>
        <w:t>района:</w:t>
      </w:r>
    </w:p>
    <w:p w14:paraId="2F7E8A32" w14:textId="77777777" w:rsidR="009249D8" w:rsidRDefault="009249D8" w:rsidP="009249D8">
      <w:pPr>
        <w:ind w:firstLine="708"/>
        <w:rPr>
          <w:rFonts w:ascii="Arial" w:hAnsi="Arial" w:cs="Arial"/>
          <w:color w:val="000000"/>
          <w:szCs w:val="24"/>
        </w:rPr>
      </w:pPr>
      <w:r>
        <w:rPr>
          <w:rFonts w:ascii="Arial" w:hAnsi="Arial" w:cs="Arial"/>
          <w:color w:val="000000"/>
          <w:szCs w:val="24"/>
        </w:rPr>
        <w:t xml:space="preserve">658983, Алтайский край, Ключевский район, </w:t>
      </w:r>
    </w:p>
    <w:p w14:paraId="24886C71" w14:textId="77777777" w:rsidR="009249D8" w:rsidRPr="00122EAB" w:rsidRDefault="009249D8" w:rsidP="009249D8">
      <w:pPr>
        <w:ind w:firstLine="708"/>
        <w:rPr>
          <w:rFonts w:ascii="Arial" w:hAnsi="Arial" w:cs="Arial"/>
          <w:color w:val="000000"/>
          <w:szCs w:val="24"/>
        </w:rPr>
      </w:pPr>
      <w:r>
        <w:rPr>
          <w:rFonts w:ascii="Arial" w:hAnsi="Arial" w:cs="Arial"/>
          <w:color w:val="000000"/>
          <w:szCs w:val="24"/>
        </w:rPr>
        <w:t>с. Васильчуки, ул. Центральная, 18а</w:t>
      </w:r>
    </w:p>
    <w:p w14:paraId="20B50172" w14:textId="77777777" w:rsidR="009249D8" w:rsidRPr="00122EAB" w:rsidRDefault="009249D8" w:rsidP="009249D8">
      <w:pPr>
        <w:ind w:firstLine="708"/>
        <w:rPr>
          <w:rFonts w:ascii="Arial" w:hAnsi="Arial" w:cs="Arial"/>
          <w:color w:val="000000"/>
          <w:szCs w:val="24"/>
        </w:rPr>
      </w:pPr>
      <w:r w:rsidRPr="00122EAB">
        <w:rPr>
          <w:rFonts w:ascii="Arial" w:hAnsi="Arial" w:cs="Arial"/>
          <w:color w:val="000000"/>
          <w:szCs w:val="24"/>
        </w:rPr>
        <w:t xml:space="preserve">График работы </w:t>
      </w:r>
      <w:r w:rsidRPr="00122EAB">
        <w:rPr>
          <w:rFonts w:ascii="Arial" w:eastAsia="Times New Roman" w:hAnsi="Arial" w:cs="Arial"/>
          <w:szCs w:val="24"/>
        </w:rPr>
        <w:t>уполномоченного органа</w:t>
      </w:r>
      <w:r w:rsidRPr="00122EAB">
        <w:rPr>
          <w:rFonts w:ascii="Arial" w:hAnsi="Arial" w:cs="Arial"/>
          <w:color w:val="000000"/>
          <w:szCs w:val="24"/>
        </w:rPr>
        <w:t>:</w:t>
      </w:r>
    </w:p>
    <w:tbl>
      <w:tblPr>
        <w:tblW w:w="5000" w:type="pct"/>
        <w:jc w:val="center"/>
        <w:tblLook w:val="0000" w:firstRow="0" w:lastRow="0" w:firstColumn="0" w:lastColumn="0" w:noHBand="0" w:noVBand="0"/>
      </w:tblPr>
      <w:tblGrid>
        <w:gridCol w:w="4368"/>
        <w:gridCol w:w="5487"/>
      </w:tblGrid>
      <w:tr w:rsidR="009249D8" w:rsidRPr="00122EAB" w14:paraId="05BE0ABB" w14:textId="77777777" w:rsidTr="008F2A43">
        <w:trPr>
          <w:trHeight w:val="108"/>
          <w:jc w:val="center"/>
        </w:trPr>
        <w:tc>
          <w:tcPr>
            <w:tcW w:w="2216" w:type="pct"/>
            <w:tcBorders>
              <w:top w:val="single" w:sz="4" w:space="0" w:color="000000"/>
              <w:left w:val="single" w:sz="4" w:space="0" w:color="000000"/>
              <w:bottom w:val="single" w:sz="4" w:space="0" w:color="000000"/>
            </w:tcBorders>
          </w:tcPr>
          <w:p w14:paraId="5B053673" w14:textId="77777777" w:rsidR="009249D8" w:rsidRPr="00122EAB" w:rsidRDefault="009249D8" w:rsidP="00EA0DFE">
            <w:pPr>
              <w:snapToGrid w:val="0"/>
              <w:rPr>
                <w:rFonts w:ascii="Arial" w:hAnsi="Arial" w:cs="Arial"/>
                <w:szCs w:val="24"/>
              </w:rPr>
            </w:pPr>
            <w:r w:rsidRPr="00122EAB">
              <w:rPr>
                <w:rFonts w:ascii="Arial" w:hAnsi="Arial" w:cs="Arial"/>
                <w:szCs w:val="24"/>
              </w:rPr>
              <w:t>Понедельник</w:t>
            </w:r>
          </w:p>
        </w:tc>
        <w:tc>
          <w:tcPr>
            <w:tcW w:w="2784" w:type="pct"/>
            <w:tcBorders>
              <w:top w:val="single" w:sz="4" w:space="0" w:color="000000"/>
              <w:left w:val="single" w:sz="4" w:space="0" w:color="000000"/>
              <w:bottom w:val="single" w:sz="4" w:space="0" w:color="000000"/>
              <w:right w:val="single" w:sz="4" w:space="0" w:color="000000"/>
            </w:tcBorders>
          </w:tcPr>
          <w:p w14:paraId="7206B0EB" w14:textId="77777777" w:rsidR="009249D8" w:rsidRPr="00122EAB" w:rsidRDefault="009249D8" w:rsidP="00EA0DFE">
            <w:pPr>
              <w:snapToGrid w:val="0"/>
              <w:rPr>
                <w:rFonts w:ascii="Arial" w:hAnsi="Arial" w:cs="Arial"/>
                <w:szCs w:val="24"/>
              </w:rPr>
            </w:pPr>
            <w:r w:rsidRPr="00122EAB">
              <w:rPr>
                <w:rFonts w:ascii="Arial" w:hAnsi="Arial" w:cs="Arial"/>
                <w:szCs w:val="24"/>
              </w:rPr>
              <w:t>Не приемный день</w:t>
            </w:r>
          </w:p>
        </w:tc>
      </w:tr>
      <w:tr w:rsidR="009249D8" w:rsidRPr="00122EAB" w14:paraId="6AC00F2F" w14:textId="77777777" w:rsidTr="008F2A43">
        <w:trPr>
          <w:jc w:val="center"/>
        </w:trPr>
        <w:tc>
          <w:tcPr>
            <w:tcW w:w="2216" w:type="pct"/>
            <w:tcBorders>
              <w:top w:val="single" w:sz="4" w:space="0" w:color="000000"/>
              <w:left w:val="single" w:sz="4" w:space="0" w:color="000000"/>
              <w:bottom w:val="single" w:sz="4" w:space="0" w:color="000000"/>
            </w:tcBorders>
          </w:tcPr>
          <w:p w14:paraId="66AE5603" w14:textId="77777777" w:rsidR="009249D8" w:rsidRPr="00122EAB" w:rsidRDefault="009249D8" w:rsidP="00EA0DFE">
            <w:pPr>
              <w:snapToGrid w:val="0"/>
              <w:rPr>
                <w:rFonts w:ascii="Arial" w:hAnsi="Arial" w:cs="Arial"/>
                <w:szCs w:val="24"/>
              </w:rPr>
            </w:pPr>
            <w:r w:rsidRPr="00122EAB">
              <w:rPr>
                <w:rFonts w:ascii="Arial" w:hAnsi="Arial" w:cs="Arial"/>
                <w:szCs w:val="24"/>
              </w:rPr>
              <w:t>Вторник</w:t>
            </w:r>
          </w:p>
        </w:tc>
        <w:tc>
          <w:tcPr>
            <w:tcW w:w="2784" w:type="pct"/>
            <w:tcBorders>
              <w:top w:val="single" w:sz="4" w:space="0" w:color="000000"/>
              <w:left w:val="single" w:sz="4" w:space="0" w:color="000000"/>
              <w:bottom w:val="single" w:sz="4" w:space="0" w:color="000000"/>
              <w:right w:val="single" w:sz="4" w:space="0" w:color="000000"/>
            </w:tcBorders>
          </w:tcPr>
          <w:p w14:paraId="4926A621" w14:textId="77777777" w:rsidR="009249D8" w:rsidRPr="00122EAB" w:rsidRDefault="009249D8" w:rsidP="00EA0DFE">
            <w:pPr>
              <w:snapToGrid w:val="0"/>
              <w:rPr>
                <w:rFonts w:ascii="Arial" w:hAnsi="Arial" w:cs="Arial"/>
                <w:szCs w:val="24"/>
              </w:rPr>
            </w:pPr>
            <w:r w:rsidRPr="00122EAB">
              <w:rPr>
                <w:rFonts w:ascii="Arial" w:hAnsi="Arial" w:cs="Arial"/>
                <w:szCs w:val="24"/>
              </w:rPr>
              <w:t>8.</w:t>
            </w:r>
            <w:r>
              <w:rPr>
                <w:rFonts w:ascii="Arial" w:hAnsi="Arial" w:cs="Arial"/>
                <w:szCs w:val="24"/>
              </w:rPr>
              <w:t>3</w:t>
            </w:r>
            <w:r w:rsidRPr="00122EAB">
              <w:rPr>
                <w:rFonts w:ascii="Arial" w:hAnsi="Arial" w:cs="Arial"/>
                <w:szCs w:val="24"/>
              </w:rPr>
              <w:t>0 – 16.00 (перерыв 12.</w:t>
            </w:r>
            <w:r>
              <w:rPr>
                <w:rFonts w:ascii="Arial" w:hAnsi="Arial" w:cs="Arial"/>
                <w:szCs w:val="24"/>
              </w:rPr>
              <w:t>3</w:t>
            </w:r>
            <w:r w:rsidRPr="00122EAB">
              <w:rPr>
                <w:rFonts w:ascii="Arial" w:hAnsi="Arial" w:cs="Arial"/>
                <w:szCs w:val="24"/>
              </w:rPr>
              <w:t>0-1</w:t>
            </w:r>
            <w:r>
              <w:rPr>
                <w:rFonts w:ascii="Arial" w:hAnsi="Arial" w:cs="Arial"/>
                <w:szCs w:val="24"/>
              </w:rPr>
              <w:t>4</w:t>
            </w:r>
            <w:r w:rsidRPr="00122EAB">
              <w:rPr>
                <w:rFonts w:ascii="Arial" w:hAnsi="Arial" w:cs="Arial"/>
                <w:szCs w:val="24"/>
              </w:rPr>
              <w:t>.00)</w:t>
            </w:r>
          </w:p>
        </w:tc>
      </w:tr>
      <w:tr w:rsidR="009249D8" w:rsidRPr="00122EAB" w14:paraId="6582DFF2" w14:textId="77777777" w:rsidTr="008F2A43">
        <w:trPr>
          <w:jc w:val="center"/>
        </w:trPr>
        <w:tc>
          <w:tcPr>
            <w:tcW w:w="2216" w:type="pct"/>
            <w:tcBorders>
              <w:top w:val="single" w:sz="4" w:space="0" w:color="000000"/>
              <w:left w:val="single" w:sz="4" w:space="0" w:color="000000"/>
              <w:bottom w:val="single" w:sz="4" w:space="0" w:color="000000"/>
            </w:tcBorders>
          </w:tcPr>
          <w:p w14:paraId="65137E0D" w14:textId="77777777" w:rsidR="009249D8" w:rsidRPr="00122EAB" w:rsidRDefault="009249D8" w:rsidP="00EA0DFE">
            <w:pPr>
              <w:snapToGrid w:val="0"/>
              <w:rPr>
                <w:rFonts w:ascii="Arial" w:hAnsi="Arial" w:cs="Arial"/>
                <w:szCs w:val="24"/>
              </w:rPr>
            </w:pPr>
            <w:r w:rsidRPr="00122EAB">
              <w:rPr>
                <w:rFonts w:ascii="Arial" w:hAnsi="Arial" w:cs="Arial"/>
                <w:szCs w:val="24"/>
              </w:rPr>
              <w:t>Среда</w:t>
            </w:r>
          </w:p>
        </w:tc>
        <w:tc>
          <w:tcPr>
            <w:tcW w:w="2784" w:type="pct"/>
            <w:tcBorders>
              <w:top w:val="single" w:sz="4" w:space="0" w:color="000000"/>
              <w:left w:val="single" w:sz="4" w:space="0" w:color="000000"/>
              <w:bottom w:val="single" w:sz="4" w:space="0" w:color="000000"/>
              <w:right w:val="single" w:sz="4" w:space="0" w:color="000000"/>
            </w:tcBorders>
          </w:tcPr>
          <w:p w14:paraId="37D79BDB" w14:textId="77777777" w:rsidR="009249D8" w:rsidRPr="00122EAB" w:rsidRDefault="009249D8" w:rsidP="00EA0DFE">
            <w:pPr>
              <w:snapToGrid w:val="0"/>
              <w:rPr>
                <w:rFonts w:ascii="Arial" w:hAnsi="Arial" w:cs="Arial"/>
                <w:szCs w:val="24"/>
              </w:rPr>
            </w:pPr>
            <w:r w:rsidRPr="00122EAB">
              <w:rPr>
                <w:rFonts w:ascii="Arial" w:hAnsi="Arial" w:cs="Arial"/>
                <w:szCs w:val="24"/>
              </w:rPr>
              <w:t>8.</w:t>
            </w:r>
            <w:r>
              <w:rPr>
                <w:rFonts w:ascii="Arial" w:hAnsi="Arial" w:cs="Arial"/>
                <w:szCs w:val="24"/>
              </w:rPr>
              <w:t>3</w:t>
            </w:r>
            <w:r w:rsidRPr="00122EAB">
              <w:rPr>
                <w:rFonts w:ascii="Arial" w:hAnsi="Arial" w:cs="Arial"/>
                <w:szCs w:val="24"/>
              </w:rPr>
              <w:t>0 – 16.00 (перерыв 12.</w:t>
            </w:r>
            <w:r>
              <w:rPr>
                <w:rFonts w:ascii="Arial" w:hAnsi="Arial" w:cs="Arial"/>
                <w:szCs w:val="24"/>
              </w:rPr>
              <w:t>3</w:t>
            </w:r>
            <w:r w:rsidRPr="00122EAB">
              <w:rPr>
                <w:rFonts w:ascii="Arial" w:hAnsi="Arial" w:cs="Arial"/>
                <w:szCs w:val="24"/>
              </w:rPr>
              <w:t>0-1</w:t>
            </w:r>
            <w:r>
              <w:rPr>
                <w:rFonts w:ascii="Arial" w:hAnsi="Arial" w:cs="Arial"/>
                <w:szCs w:val="24"/>
              </w:rPr>
              <w:t>4</w:t>
            </w:r>
            <w:r w:rsidRPr="00122EAB">
              <w:rPr>
                <w:rFonts w:ascii="Arial" w:hAnsi="Arial" w:cs="Arial"/>
                <w:szCs w:val="24"/>
              </w:rPr>
              <w:t>.00)</w:t>
            </w:r>
          </w:p>
        </w:tc>
      </w:tr>
      <w:tr w:rsidR="009249D8" w:rsidRPr="00122EAB" w14:paraId="43333804" w14:textId="77777777" w:rsidTr="008F2A43">
        <w:trPr>
          <w:jc w:val="center"/>
        </w:trPr>
        <w:tc>
          <w:tcPr>
            <w:tcW w:w="2216" w:type="pct"/>
            <w:tcBorders>
              <w:top w:val="single" w:sz="4" w:space="0" w:color="000000"/>
              <w:left w:val="single" w:sz="4" w:space="0" w:color="000000"/>
              <w:bottom w:val="single" w:sz="4" w:space="0" w:color="000000"/>
            </w:tcBorders>
          </w:tcPr>
          <w:p w14:paraId="68D63A60" w14:textId="77777777" w:rsidR="009249D8" w:rsidRPr="00122EAB" w:rsidRDefault="009249D8" w:rsidP="00EA0DFE">
            <w:pPr>
              <w:snapToGrid w:val="0"/>
              <w:rPr>
                <w:rFonts w:ascii="Arial" w:hAnsi="Arial" w:cs="Arial"/>
                <w:szCs w:val="24"/>
              </w:rPr>
            </w:pPr>
            <w:r w:rsidRPr="00122EAB">
              <w:rPr>
                <w:rFonts w:ascii="Arial" w:hAnsi="Arial" w:cs="Arial"/>
                <w:szCs w:val="24"/>
              </w:rPr>
              <w:t>Четверг</w:t>
            </w:r>
          </w:p>
        </w:tc>
        <w:tc>
          <w:tcPr>
            <w:tcW w:w="2784" w:type="pct"/>
            <w:tcBorders>
              <w:top w:val="single" w:sz="4" w:space="0" w:color="000000"/>
              <w:left w:val="single" w:sz="4" w:space="0" w:color="000000"/>
              <w:bottom w:val="single" w:sz="4" w:space="0" w:color="000000"/>
              <w:right w:val="single" w:sz="4" w:space="0" w:color="000000"/>
            </w:tcBorders>
          </w:tcPr>
          <w:p w14:paraId="7D8A718D" w14:textId="77777777" w:rsidR="009249D8" w:rsidRPr="00122EAB" w:rsidRDefault="009249D8" w:rsidP="00EA0DFE">
            <w:pPr>
              <w:snapToGrid w:val="0"/>
              <w:rPr>
                <w:rFonts w:ascii="Arial" w:hAnsi="Arial" w:cs="Arial"/>
                <w:szCs w:val="24"/>
              </w:rPr>
            </w:pPr>
            <w:r w:rsidRPr="00122EAB">
              <w:rPr>
                <w:rFonts w:ascii="Arial" w:hAnsi="Arial" w:cs="Arial"/>
                <w:szCs w:val="24"/>
              </w:rPr>
              <w:t>8.</w:t>
            </w:r>
            <w:r>
              <w:rPr>
                <w:rFonts w:ascii="Arial" w:hAnsi="Arial" w:cs="Arial"/>
                <w:szCs w:val="24"/>
              </w:rPr>
              <w:t>3</w:t>
            </w:r>
            <w:r w:rsidRPr="00122EAB">
              <w:rPr>
                <w:rFonts w:ascii="Arial" w:hAnsi="Arial" w:cs="Arial"/>
                <w:szCs w:val="24"/>
              </w:rPr>
              <w:t>0 -- 16.00 (перерыв 12.00-1</w:t>
            </w:r>
            <w:r>
              <w:rPr>
                <w:rFonts w:ascii="Arial" w:hAnsi="Arial" w:cs="Arial"/>
                <w:szCs w:val="24"/>
              </w:rPr>
              <w:t>4</w:t>
            </w:r>
            <w:r w:rsidRPr="00122EAB">
              <w:rPr>
                <w:rFonts w:ascii="Arial" w:hAnsi="Arial" w:cs="Arial"/>
                <w:szCs w:val="24"/>
              </w:rPr>
              <w:t>.00)</w:t>
            </w:r>
          </w:p>
        </w:tc>
      </w:tr>
      <w:tr w:rsidR="009249D8" w:rsidRPr="00122EAB" w14:paraId="16B7CF94" w14:textId="77777777" w:rsidTr="008F2A43">
        <w:trPr>
          <w:jc w:val="center"/>
        </w:trPr>
        <w:tc>
          <w:tcPr>
            <w:tcW w:w="2216" w:type="pct"/>
            <w:tcBorders>
              <w:top w:val="single" w:sz="4" w:space="0" w:color="000000"/>
              <w:left w:val="single" w:sz="4" w:space="0" w:color="000000"/>
              <w:bottom w:val="single" w:sz="4" w:space="0" w:color="000000"/>
            </w:tcBorders>
          </w:tcPr>
          <w:p w14:paraId="1EF8CCCB" w14:textId="77777777" w:rsidR="009249D8" w:rsidRPr="00122EAB" w:rsidRDefault="009249D8" w:rsidP="00EA0DFE">
            <w:pPr>
              <w:snapToGrid w:val="0"/>
              <w:rPr>
                <w:rFonts w:ascii="Arial" w:hAnsi="Arial" w:cs="Arial"/>
                <w:szCs w:val="24"/>
              </w:rPr>
            </w:pPr>
            <w:r w:rsidRPr="00122EAB">
              <w:rPr>
                <w:rFonts w:ascii="Arial" w:hAnsi="Arial" w:cs="Arial"/>
                <w:szCs w:val="24"/>
              </w:rPr>
              <w:t>Пятница</w:t>
            </w:r>
          </w:p>
        </w:tc>
        <w:tc>
          <w:tcPr>
            <w:tcW w:w="2784" w:type="pct"/>
            <w:tcBorders>
              <w:top w:val="single" w:sz="4" w:space="0" w:color="000000"/>
              <w:left w:val="single" w:sz="4" w:space="0" w:color="000000"/>
              <w:bottom w:val="single" w:sz="4" w:space="0" w:color="000000"/>
              <w:right w:val="single" w:sz="4" w:space="0" w:color="000000"/>
            </w:tcBorders>
          </w:tcPr>
          <w:p w14:paraId="49D54B55" w14:textId="77777777" w:rsidR="009249D8" w:rsidRPr="00122EAB" w:rsidRDefault="009249D8" w:rsidP="00EA0DFE">
            <w:pPr>
              <w:snapToGrid w:val="0"/>
              <w:rPr>
                <w:rFonts w:ascii="Arial" w:hAnsi="Arial" w:cs="Arial"/>
                <w:szCs w:val="24"/>
              </w:rPr>
            </w:pPr>
            <w:r w:rsidRPr="00122EAB">
              <w:rPr>
                <w:rFonts w:ascii="Arial" w:hAnsi="Arial" w:cs="Arial"/>
                <w:szCs w:val="24"/>
              </w:rPr>
              <w:t>Не приемный день</w:t>
            </w:r>
          </w:p>
        </w:tc>
      </w:tr>
    </w:tbl>
    <w:p w14:paraId="24A3101F" w14:textId="77777777" w:rsidR="009249D8" w:rsidRPr="00122EAB" w:rsidRDefault="009249D8" w:rsidP="009249D8">
      <w:pPr>
        <w:pStyle w:val="a4"/>
        <w:ind w:left="720"/>
        <w:rPr>
          <w:rFonts w:ascii="Arial" w:hAnsi="Arial" w:cs="Arial"/>
          <w:sz w:val="24"/>
        </w:rPr>
      </w:pPr>
      <w:r w:rsidRPr="00122EAB">
        <w:rPr>
          <w:rFonts w:ascii="Arial" w:hAnsi="Arial" w:cs="Arial"/>
          <w:sz w:val="24"/>
        </w:rPr>
        <w:t>суббота, воскресенье — выходные дни.</w:t>
      </w:r>
    </w:p>
    <w:p w14:paraId="1EF27792" w14:textId="77777777" w:rsidR="009249D8" w:rsidRPr="00122EAB" w:rsidRDefault="009249D8" w:rsidP="009249D8">
      <w:pPr>
        <w:autoSpaceDE w:val="0"/>
        <w:rPr>
          <w:rFonts w:ascii="Arial" w:hAnsi="Arial" w:cs="Arial"/>
          <w:color w:val="000000"/>
          <w:szCs w:val="24"/>
        </w:rPr>
      </w:pPr>
      <w:r w:rsidRPr="00122EAB">
        <w:rPr>
          <w:rFonts w:ascii="Arial" w:hAnsi="Arial" w:cs="Arial"/>
          <w:color w:val="000000"/>
          <w:szCs w:val="24"/>
        </w:rPr>
        <w:tab/>
      </w:r>
    </w:p>
    <w:p w14:paraId="56E1D5A8" w14:textId="036E34BE" w:rsidR="009249D8" w:rsidRPr="00122EAB" w:rsidRDefault="009249D8" w:rsidP="009249D8">
      <w:pPr>
        <w:pStyle w:val="a8"/>
        <w:tabs>
          <w:tab w:val="right" w:pos="-2520"/>
        </w:tabs>
        <w:ind w:right="-63" w:firstLine="709"/>
        <w:jc w:val="both"/>
        <w:rPr>
          <w:rFonts w:ascii="Arial" w:hAnsi="Arial" w:cs="Arial"/>
          <w:color w:val="000000"/>
        </w:rPr>
      </w:pPr>
      <w:r w:rsidRPr="00122EAB">
        <w:rPr>
          <w:rFonts w:ascii="Arial" w:hAnsi="Arial" w:cs="Arial"/>
          <w:color w:val="000000"/>
        </w:rPr>
        <w:t xml:space="preserve">Рабочие кабинеты: </w:t>
      </w:r>
      <w:r w:rsidR="00A9052D">
        <w:rPr>
          <w:rFonts w:ascii="Arial" w:hAnsi="Arial" w:cs="Arial"/>
          <w:color w:val="000000"/>
        </w:rPr>
        <w:t xml:space="preserve">№ </w:t>
      </w:r>
      <w:r>
        <w:rPr>
          <w:rFonts w:ascii="Arial" w:hAnsi="Arial" w:cs="Arial"/>
          <w:color w:val="000000"/>
        </w:rPr>
        <w:t>1</w:t>
      </w:r>
    </w:p>
    <w:p w14:paraId="30CE8206" w14:textId="71E37503" w:rsidR="009249D8" w:rsidRPr="00122EAB" w:rsidRDefault="009249D8" w:rsidP="009249D8">
      <w:pPr>
        <w:pStyle w:val="a8"/>
        <w:tabs>
          <w:tab w:val="right" w:pos="-2520"/>
        </w:tabs>
        <w:ind w:right="-63" w:firstLine="709"/>
        <w:jc w:val="both"/>
        <w:rPr>
          <w:rFonts w:ascii="Arial" w:hAnsi="Arial" w:cs="Arial"/>
          <w:color w:val="000000"/>
        </w:rPr>
      </w:pPr>
      <w:r w:rsidRPr="00122EAB">
        <w:rPr>
          <w:rFonts w:ascii="Arial" w:hAnsi="Arial" w:cs="Arial"/>
          <w:color w:val="000000"/>
        </w:rPr>
        <w:t>Справочные телефоны (</w:t>
      </w:r>
      <w:r>
        <w:rPr>
          <w:rFonts w:ascii="Arial" w:hAnsi="Arial" w:cs="Arial"/>
          <w:color w:val="000000"/>
        </w:rPr>
        <w:t>38578</w:t>
      </w:r>
      <w:r w:rsidRPr="00122EAB">
        <w:rPr>
          <w:rFonts w:ascii="Arial" w:hAnsi="Arial" w:cs="Arial"/>
          <w:color w:val="000000"/>
        </w:rPr>
        <w:t>) факс</w:t>
      </w:r>
      <w:r w:rsidR="00A9052D">
        <w:rPr>
          <w:rFonts w:ascii="Arial" w:hAnsi="Arial" w:cs="Arial"/>
          <w:color w:val="000000"/>
        </w:rPr>
        <w:t xml:space="preserve"> </w:t>
      </w:r>
      <w:r>
        <w:rPr>
          <w:rFonts w:ascii="Arial" w:hAnsi="Arial" w:cs="Arial"/>
          <w:color w:val="000000"/>
        </w:rPr>
        <w:t>23-3-43</w:t>
      </w:r>
    </w:p>
    <w:p w14:paraId="7D5EDA8C" w14:textId="77777777" w:rsidR="009249D8" w:rsidRPr="00122EAB" w:rsidRDefault="009249D8" w:rsidP="009249D8">
      <w:pPr>
        <w:ind w:firstLine="708"/>
        <w:rPr>
          <w:rFonts w:ascii="Arial" w:hAnsi="Arial" w:cs="Arial"/>
          <w:color w:val="000000"/>
          <w:szCs w:val="24"/>
        </w:rPr>
      </w:pPr>
      <w:r w:rsidRPr="00122EAB">
        <w:rPr>
          <w:rFonts w:ascii="Arial" w:hAnsi="Arial" w:cs="Arial"/>
          <w:color w:val="000000"/>
          <w:szCs w:val="24"/>
        </w:rPr>
        <w:t xml:space="preserve">Почтовый адрес </w:t>
      </w:r>
      <w:r w:rsidRPr="00122EAB">
        <w:rPr>
          <w:rFonts w:ascii="Arial" w:hAnsi="Arial" w:cs="Arial"/>
          <w:szCs w:val="24"/>
        </w:rPr>
        <w:t>уполномоченного органа</w:t>
      </w:r>
      <w:r w:rsidRPr="00122EAB">
        <w:rPr>
          <w:rFonts w:ascii="Arial" w:hAnsi="Arial" w:cs="Arial"/>
          <w:color w:val="000000"/>
          <w:szCs w:val="24"/>
        </w:rPr>
        <w:t xml:space="preserve">: </w:t>
      </w:r>
      <w:r>
        <w:rPr>
          <w:rFonts w:ascii="Arial" w:hAnsi="Arial" w:cs="Arial"/>
          <w:color w:val="000000"/>
          <w:szCs w:val="24"/>
        </w:rPr>
        <w:t>658983, Алтайский край, Ключевский район, с. с. Васильчуки, ул. Центральная, 18а</w:t>
      </w:r>
    </w:p>
    <w:p w14:paraId="1B31D1E0" w14:textId="0CD92D77" w:rsidR="00734AE9" w:rsidRDefault="00734AE9">
      <w:pPr>
        <w:spacing w:after="200" w:line="276" w:lineRule="auto"/>
        <w:ind w:firstLine="0"/>
        <w:jc w:val="left"/>
        <w:rPr>
          <w:rFonts w:ascii="Arial" w:hAnsi="Arial" w:cs="Arial"/>
          <w:color w:val="000000"/>
          <w:szCs w:val="24"/>
        </w:rPr>
      </w:pPr>
      <w:r>
        <w:rPr>
          <w:rFonts w:ascii="Arial" w:hAnsi="Arial" w:cs="Arial"/>
          <w:color w:val="000000"/>
        </w:rPr>
        <w:br w:type="page"/>
      </w:r>
    </w:p>
    <w:p w14:paraId="498B1D80" w14:textId="77777777" w:rsidR="009249D8" w:rsidRPr="00734AE9" w:rsidRDefault="009249D8" w:rsidP="009249D8">
      <w:pPr>
        <w:spacing w:after="0"/>
        <w:ind w:left="5670" w:firstLine="0"/>
        <w:jc w:val="right"/>
        <w:rPr>
          <w:color w:val="000000"/>
          <w:szCs w:val="24"/>
        </w:rPr>
      </w:pPr>
      <w:r w:rsidRPr="00734AE9">
        <w:rPr>
          <w:color w:val="000000"/>
          <w:szCs w:val="24"/>
        </w:rPr>
        <w:lastRenderedPageBreak/>
        <w:t>Приложение 2</w:t>
      </w:r>
    </w:p>
    <w:p w14:paraId="78F782CD" w14:textId="77777777" w:rsidR="009249D8" w:rsidRPr="00734AE9" w:rsidRDefault="009249D8" w:rsidP="009249D8">
      <w:pPr>
        <w:spacing w:after="0"/>
        <w:ind w:left="5670" w:firstLine="0"/>
        <w:jc w:val="right"/>
        <w:rPr>
          <w:color w:val="000000"/>
          <w:szCs w:val="24"/>
        </w:rPr>
      </w:pPr>
      <w:r w:rsidRPr="00734AE9">
        <w:rPr>
          <w:color w:val="000000"/>
          <w:szCs w:val="24"/>
        </w:rPr>
        <w:t>к Административному регламенту</w:t>
      </w:r>
    </w:p>
    <w:p w14:paraId="4A61E15E" w14:textId="77777777" w:rsidR="009249D8" w:rsidRPr="00734AE9" w:rsidRDefault="009249D8" w:rsidP="009249D8">
      <w:pPr>
        <w:pStyle w:val="HTML"/>
        <w:ind w:left="5670"/>
        <w:rPr>
          <w:rFonts w:ascii="Times New Roman" w:hAnsi="Times New Roman" w:cs="Times New Roman"/>
          <w:sz w:val="24"/>
          <w:szCs w:val="24"/>
        </w:rPr>
      </w:pPr>
    </w:p>
    <w:p w14:paraId="7B6F42F6" w14:textId="77777777" w:rsidR="009249D8" w:rsidRPr="00122EAB" w:rsidRDefault="009249D8" w:rsidP="009249D8">
      <w:pPr>
        <w:jc w:val="center"/>
        <w:rPr>
          <w:rFonts w:ascii="Arial" w:hAnsi="Arial" w:cs="Arial"/>
          <w:szCs w:val="24"/>
        </w:rPr>
      </w:pPr>
      <w:r w:rsidRPr="00122EAB">
        <w:rPr>
          <w:rFonts w:ascii="Arial" w:hAnsi="Arial" w:cs="Arial"/>
          <w:szCs w:val="24"/>
        </w:rPr>
        <w:t>БЛОК-СХЕМА</w:t>
      </w:r>
    </w:p>
    <w:p w14:paraId="7668C223" w14:textId="0EBD58C2" w:rsidR="009249D8" w:rsidRPr="00122EAB" w:rsidRDefault="009249D8" w:rsidP="009249D8">
      <w:pPr>
        <w:spacing w:after="0"/>
        <w:jc w:val="center"/>
        <w:rPr>
          <w:rFonts w:ascii="Arial" w:hAnsi="Arial" w:cs="Arial"/>
          <w:szCs w:val="24"/>
        </w:rPr>
      </w:pPr>
      <w:r w:rsidRPr="00122EAB">
        <w:rPr>
          <w:rFonts w:ascii="Arial" w:hAnsi="Arial" w:cs="Arial"/>
          <w:szCs w:val="24"/>
        </w:rPr>
        <w:t>общей структуры по представлению муниципальной услуги</w:t>
      </w:r>
      <w:r w:rsidR="00A9052D">
        <w:rPr>
          <w:rFonts w:ascii="Arial" w:hAnsi="Arial" w:cs="Arial"/>
          <w:szCs w:val="24"/>
        </w:rPr>
        <w:t xml:space="preserve"> </w:t>
      </w:r>
      <w:r w:rsidRPr="00122EAB">
        <w:rPr>
          <w:rFonts w:ascii="Arial" w:hAnsi="Arial" w:cs="Arial"/>
          <w:szCs w:val="24"/>
        </w:rPr>
        <w:t>«Предоставление информации об объектах недвижимого имущества, находящихся в муниципальной собственности и предназначенных для сдачи в аренду»</w:t>
      </w:r>
    </w:p>
    <w:p w14:paraId="2BECB2C6" w14:textId="46BC48D4" w:rsidR="009249D8" w:rsidRPr="00122EAB" w:rsidRDefault="00AD1D93" w:rsidP="009249D8">
      <w:pPr>
        <w:pStyle w:val="HTML"/>
        <w:rPr>
          <w:rFonts w:ascii="Arial" w:hAnsi="Arial" w:cs="Arial"/>
          <w:sz w:val="24"/>
          <w:szCs w:val="24"/>
        </w:rPr>
      </w:pPr>
      <w:r>
        <w:rPr>
          <w:rFonts w:ascii="Arial" w:hAnsi="Arial" w:cs="Arial"/>
          <w:noProof/>
          <w:sz w:val="24"/>
          <w:szCs w:val="24"/>
          <w:lang w:eastAsia="ru-RU"/>
        </w:rPr>
        <w:pict w14:anchorId="19F42857">
          <v:shapetype id="_x0000_t202" coordsize="21600,21600" o:spt="202" path="m,l,21600r21600,l21600,xe">
            <v:stroke joinstyle="miter"/>
            <v:path gradientshapeok="t" o:connecttype="rect"/>
          </v:shapetype>
          <v:shape id="Text Box 4" o:spid="_x0000_s1048" type="#_x0000_t202" style="position:absolute;margin-left:-.75pt;margin-top:9.5pt;width:434.55pt;height:55.25pt;z-index:25168435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LOBMMA&#10;AADbAAAADwAAAGRycy9kb3ducmV2LnhtbESP3YrCMBSE74V9h3AWvBFN1wt/uo0igiDiXvjzAGeb&#10;Y1PanJQmW+vbG0HYy2FmvmGydW9r0VHrS8cKviYJCOLc6ZILBdfLbrwA4QOyxtoxKXiQh/XqY5Bh&#10;qt2dT9SdQyEihH2KCkwITSqlzw1Z9BPXEEfv5lqLIcq2kLrFe4TbWk6TZCYtlhwXDDa0NZRX5z+r&#10;YGSa5Od42//u9Cw31cHj3HYHpYaf/eYbRKA+/Iff7b1WMF3C60v8AXL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2LOBMMAAADbAAAADwAAAAAAAAAAAAAAAACYAgAAZHJzL2Rv&#10;d25yZXYueG1sUEsFBgAAAAAEAAQA9QAAAIgDAAAAAA==&#10;" filled="f" stroked="f">
            <v:stroke joinstyle="round"/>
            <v:textbox style="mso-next-textbox:#Text Box 4">
              <w:txbxContent>
                <w:p w14:paraId="5C8613EB" w14:textId="77777777" w:rsidR="00A9052D" w:rsidRDefault="00A9052D" w:rsidP="00F14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szCs w:val="24"/>
                    </w:rPr>
                  </w:pPr>
                  <w:r>
                    <w:rPr>
                      <w:rFonts w:eastAsia="Times New Roman"/>
                      <w:szCs w:val="24"/>
                    </w:rPr>
                    <w:t>Начало предоставления муниципальной услуги:</w:t>
                  </w:r>
                </w:p>
                <w:p w14:paraId="1EB716A2" w14:textId="77777777" w:rsidR="00A9052D" w:rsidRDefault="00A9052D" w:rsidP="00F14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szCs w:val="24"/>
                    </w:rPr>
                  </w:pPr>
                  <w:r>
                    <w:rPr>
                      <w:rFonts w:eastAsia="Times New Roman"/>
                      <w:szCs w:val="24"/>
                    </w:rPr>
                    <w:t>Заявитель обращается с заявлением лично или</w:t>
                  </w:r>
                </w:p>
                <w:p w14:paraId="70EC0CC8" w14:textId="608BBDA3" w:rsidR="00A9052D" w:rsidRDefault="00A9052D" w:rsidP="00F14383">
                  <w:pPr>
                    <w:jc w:val="center"/>
                    <w:rPr>
                      <w:szCs w:val="24"/>
                    </w:rPr>
                  </w:pPr>
                  <w:r>
                    <w:rPr>
                      <w:szCs w:val="24"/>
                    </w:rPr>
                    <w:t>направляет его почтовым отправлением, электронной почтой</w:t>
                  </w:r>
                </w:p>
              </w:txbxContent>
            </v:textbox>
          </v:shape>
        </w:pict>
      </w:r>
      <w:r>
        <w:rPr>
          <w:rFonts w:ascii="Arial" w:hAnsi="Arial" w:cs="Arial"/>
          <w:noProof/>
          <w:sz w:val="24"/>
          <w:szCs w:val="24"/>
          <w:lang w:eastAsia="ru-RU"/>
        </w:rPr>
        <w:pict w14:anchorId="61F58A74">
          <v:roundrect id="_x0000_s1047" style="position:absolute;margin-left:-3.15pt;margin-top:6.55pt;width:439.35pt;height:61.25pt;z-index:251683328;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cp7sAA&#10;AADbAAAADwAAAGRycy9kb3ducmV2LnhtbERPTYvCMBC9C/sfwizsRTS1B5FqFFlYXTxp3QWPYzO2&#10;xWZSk6j135uD4PHxvmeLzjTiRs7XlhWMhgkI4sLqmksFf/ufwQSED8gaG8uk4EEeFvOP3gwzbe+8&#10;o1seShFD2GeooAqhzaT0RUUG/dC2xJE7WWcwROhKqR3eY7hpZJokY2mw5thQYUvfFRXn/GoUNId0&#10;2+9PaLzK10d3KjZmdPk3Sn19dsspiEBdeItf7l+tII1j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Pcp7sAAAADbAAAADwAAAAAAAAAAAAAAAACYAgAAZHJzL2Rvd25y&#10;ZXYueG1sUEsFBgAAAAAEAAQA9QAAAIUDAAAAAA==&#10;" strokeweight=".26mm">
            <v:stroke joinstyle="miter"/>
          </v:roundrect>
        </w:pict>
      </w:r>
    </w:p>
    <w:p w14:paraId="32932BB9" w14:textId="77777777" w:rsidR="009249D8" w:rsidRPr="00122EAB" w:rsidRDefault="009249D8" w:rsidP="009249D8">
      <w:pPr>
        <w:pStyle w:val="HTML"/>
        <w:rPr>
          <w:rFonts w:ascii="Arial" w:hAnsi="Arial" w:cs="Arial"/>
          <w:sz w:val="24"/>
          <w:szCs w:val="24"/>
        </w:rPr>
      </w:pPr>
    </w:p>
    <w:p w14:paraId="53013139" w14:textId="77777777" w:rsidR="009249D8" w:rsidRPr="00122EAB" w:rsidRDefault="009249D8" w:rsidP="009249D8">
      <w:pPr>
        <w:pStyle w:val="HTML"/>
        <w:rPr>
          <w:rFonts w:ascii="Arial" w:hAnsi="Arial" w:cs="Arial"/>
          <w:sz w:val="24"/>
          <w:szCs w:val="24"/>
        </w:rPr>
      </w:pPr>
    </w:p>
    <w:p w14:paraId="6FCA2974" w14:textId="77777777" w:rsidR="009249D8" w:rsidRPr="00122EAB" w:rsidRDefault="009249D8" w:rsidP="009249D8">
      <w:pPr>
        <w:pStyle w:val="HTML"/>
        <w:rPr>
          <w:rFonts w:ascii="Arial" w:hAnsi="Arial" w:cs="Arial"/>
          <w:sz w:val="24"/>
          <w:szCs w:val="24"/>
        </w:rPr>
      </w:pPr>
    </w:p>
    <w:p w14:paraId="0FE923C2" w14:textId="77777777" w:rsidR="009249D8" w:rsidRPr="00122EAB" w:rsidRDefault="00A9052D" w:rsidP="009249D8">
      <w:pPr>
        <w:pStyle w:val="HTML"/>
        <w:rPr>
          <w:rFonts w:ascii="Arial" w:hAnsi="Arial" w:cs="Arial"/>
          <w:sz w:val="24"/>
          <w:szCs w:val="24"/>
        </w:rPr>
      </w:pPr>
      <w:r>
        <w:rPr>
          <w:rFonts w:ascii="Arial" w:hAnsi="Arial" w:cs="Arial"/>
          <w:noProof/>
          <w:sz w:val="24"/>
          <w:szCs w:val="24"/>
          <w:lang w:eastAsia="ru-RU"/>
        </w:rPr>
        <w:pict w14:anchorId="588F96AF">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49" type="#_x0000_t67" style="position:absolute;margin-left:204.45pt;margin-top:9.9pt;width:24.75pt;height:32.6pt;z-index:2516700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" strokeweight=".26mm"/>
        </w:pict>
      </w:r>
    </w:p>
    <w:p w14:paraId="66880DEC" w14:textId="77777777" w:rsidR="009249D8" w:rsidRPr="00122EAB" w:rsidRDefault="009249D8" w:rsidP="009249D8">
      <w:pPr>
        <w:pStyle w:val="HTML"/>
        <w:rPr>
          <w:rFonts w:ascii="Arial" w:hAnsi="Arial" w:cs="Arial"/>
          <w:sz w:val="24"/>
          <w:szCs w:val="24"/>
        </w:rPr>
      </w:pPr>
    </w:p>
    <w:p w14:paraId="0C8B0A34" w14:textId="6DD5D381" w:rsidR="009249D8" w:rsidRPr="00122EAB" w:rsidRDefault="009249D8" w:rsidP="009249D8">
      <w:pPr>
        <w:pStyle w:val="HTML"/>
        <w:rPr>
          <w:rFonts w:ascii="Arial" w:hAnsi="Arial" w:cs="Arial"/>
          <w:sz w:val="24"/>
          <w:szCs w:val="24"/>
        </w:rPr>
      </w:pPr>
    </w:p>
    <w:p w14:paraId="4D131CD8" w14:textId="797147A8" w:rsidR="009249D8" w:rsidRPr="00122EAB" w:rsidRDefault="00F14383" w:rsidP="009249D8">
      <w:pPr>
        <w:pStyle w:val="HTML"/>
        <w:rPr>
          <w:rFonts w:ascii="Arial" w:hAnsi="Arial" w:cs="Arial"/>
          <w:sz w:val="24"/>
          <w:szCs w:val="24"/>
        </w:rPr>
      </w:pPr>
      <w:r>
        <w:rPr>
          <w:rFonts w:ascii="Arial" w:hAnsi="Arial" w:cs="Arial"/>
          <w:noProof/>
          <w:sz w:val="24"/>
          <w:szCs w:val="24"/>
          <w:lang w:eastAsia="ru-RU"/>
        </w:rPr>
        <w:pict w14:anchorId="105E384C">
          <v:shape id="Text Box 8" o:spid="_x0000_s1052" type="#_x0000_t202" style="position:absolute;margin-left:52.95pt;margin-top:8.05pt;width:344.15pt;height:53.65pt;z-index:2516864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EAcMA&#10;AADbAAAADwAAAGRycy9kb3ducmV2LnhtbESP3YrCMBSE74V9h3AWvBFNV1iVbqOIIIjohT8PcLY5&#10;NqXNSWmytb69WRC8HGbmGyZb9bYWHbW+dKzga5KAIM6dLrlQcL1sxwsQPiBrrB2Tggd5WC0/Bhmm&#10;2t35RN05FCJC2KeowITQpFL63JBFP3ENcfRurrUYomwLqVu8R7it5TRJZtJiyXHBYEMbQ3l1/rMK&#10;RqZJjofb7nerZ7mp9h7nttsrNfzs1z8gAvXhHX61d1rB9Bv+v8QfIJ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i/EAcMAAADbAAAADwAAAAAAAAAAAAAAAACYAgAAZHJzL2Rv&#10;d25yZXYueG1sUEsFBgAAAAAEAAQA9QAAAIgDAAAAAA==&#10;" filled="f" stroked="f">
            <v:stroke joinstyle="round"/>
            <v:textbox style="mso-next-textbox:#Text Box 8">
              <w:txbxContent>
                <w:p w14:paraId="3933770E" w14:textId="77777777" w:rsidR="00A9052D" w:rsidRDefault="00A9052D" w:rsidP="009249D8">
                  <w:pPr>
                    <w:spacing w:before="30" w:after="30"/>
                    <w:jc w:val="center"/>
                    <w:rPr>
                      <w:spacing w:val="2"/>
                      <w:szCs w:val="24"/>
                    </w:rPr>
                  </w:pPr>
                  <w:r>
                    <w:rPr>
                      <w:szCs w:val="24"/>
                    </w:rPr>
                    <w:t xml:space="preserve">Прием заявления </w:t>
                  </w:r>
                  <w:r>
                    <w:rPr>
                      <w:spacing w:val="2"/>
                      <w:szCs w:val="24"/>
                    </w:rPr>
                    <w:t>о предоставлении информации</w:t>
                  </w:r>
                </w:p>
                <w:p w14:paraId="066B1C78" w14:textId="77777777" w:rsidR="00A9052D" w:rsidRDefault="00A9052D" w:rsidP="009249D8">
                  <w:pPr>
                    <w:jc w:val="center"/>
                    <w:rPr>
                      <w:szCs w:val="24"/>
                    </w:rPr>
                  </w:pPr>
                  <w:r>
                    <w:rPr>
                      <w:spacing w:val="2"/>
                      <w:szCs w:val="24"/>
                    </w:rPr>
                    <w:t xml:space="preserve">об объекте недвижимого имущества, </w:t>
                  </w:r>
                  <w:r>
                    <w:rPr>
                      <w:szCs w:val="24"/>
                    </w:rPr>
                    <w:t>предназначенном для сдачи в аренду</w:t>
                  </w:r>
                </w:p>
              </w:txbxContent>
            </v:textbox>
          </v:shape>
        </w:pict>
      </w:r>
      <w:r>
        <w:rPr>
          <w:rFonts w:ascii="Arial" w:hAnsi="Arial" w:cs="Arial"/>
          <w:noProof/>
          <w:sz w:val="24"/>
          <w:szCs w:val="24"/>
          <w:lang w:eastAsia="ru-RU"/>
        </w:rPr>
        <w:pict w14:anchorId="5C12F9E5">
          <v:roundrect id="_x0000_s1051" style="position:absolute;margin-left:49.2pt;margin-top:3.3pt;width:351.75pt;height:62.7pt;z-index:251685376;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oj68QA&#10;AADbAAAADwAAAGRycy9kb3ducmV2LnhtbESPQWvCQBSE7wX/w/IEL1I3BhFJXUWEaunJRgs9PrPP&#10;JJh9m+6uGv+9Wyh4HGbmG2a+7EwjruR8bVnBeJSAIC6srrlUcNi/v85A+ICssbFMCu7kYbnovcwx&#10;0/bGX3TNQykihH2GCqoQ2kxKX1Rk0I9sSxy9k3UGQ5SulNrhLcJNI9MkmUqDNceFCltaV1Sc84tR&#10;0Pyku+FwRtNNvj26U/Fpxr/fRqlBv1u9gQjUhWf4v/2hFaQT+PsSf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6I+vEAAAA2wAAAA8AAAAAAAAAAAAAAAAAmAIAAGRycy9k&#10;b3ducmV2LnhtbFBLBQYAAAAABAAEAPUAAACJAwAAAAA=&#10;" strokeweight=".26mm">
            <v:stroke joinstyle="miter"/>
          </v:roundrect>
        </w:pict>
      </w:r>
    </w:p>
    <w:p w14:paraId="71466DE5" w14:textId="77777777" w:rsidR="009249D8" w:rsidRPr="00122EAB" w:rsidRDefault="009249D8" w:rsidP="009249D8">
      <w:pPr>
        <w:pStyle w:val="HTML"/>
        <w:rPr>
          <w:rFonts w:ascii="Arial" w:hAnsi="Arial" w:cs="Arial"/>
          <w:sz w:val="24"/>
          <w:szCs w:val="24"/>
        </w:rPr>
      </w:pPr>
    </w:p>
    <w:p w14:paraId="35F2EBD1" w14:textId="77777777" w:rsidR="009249D8" w:rsidRPr="00122EAB" w:rsidRDefault="009249D8" w:rsidP="009249D8">
      <w:pPr>
        <w:pStyle w:val="HTML"/>
        <w:rPr>
          <w:rFonts w:ascii="Arial" w:hAnsi="Arial" w:cs="Arial"/>
          <w:sz w:val="24"/>
          <w:szCs w:val="24"/>
        </w:rPr>
      </w:pPr>
    </w:p>
    <w:p w14:paraId="434D940E" w14:textId="77777777" w:rsidR="009249D8" w:rsidRPr="00122EAB" w:rsidRDefault="009249D8" w:rsidP="009249D8">
      <w:pPr>
        <w:pStyle w:val="HTML"/>
        <w:rPr>
          <w:rFonts w:ascii="Arial" w:hAnsi="Arial" w:cs="Arial"/>
          <w:sz w:val="24"/>
          <w:szCs w:val="24"/>
        </w:rPr>
      </w:pPr>
    </w:p>
    <w:p w14:paraId="1235C2D7" w14:textId="0C8DD042" w:rsidR="009249D8" w:rsidRPr="00122EAB" w:rsidRDefault="00F14383" w:rsidP="009249D8">
      <w:pPr>
        <w:pStyle w:val="HTML"/>
        <w:rPr>
          <w:rFonts w:ascii="Arial" w:hAnsi="Arial" w:cs="Arial"/>
          <w:sz w:val="24"/>
          <w:szCs w:val="24"/>
        </w:rPr>
      </w:pPr>
      <w:r>
        <w:rPr>
          <w:rFonts w:ascii="Arial" w:hAnsi="Arial" w:cs="Arial"/>
          <w:noProof/>
          <w:sz w:val="24"/>
          <w:szCs w:val="24"/>
          <w:lang w:eastAsia="ru-RU"/>
        </w:rPr>
        <w:pict w14:anchorId="3C198478">
          <v:shape id="_x0000_s1053" type="#_x0000_t67" style="position:absolute;margin-left:204.45pt;margin-top:11.95pt;width:28.5pt;height:46pt;z-index:2516720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" strokeweight=".26mm"/>
        </w:pict>
      </w:r>
    </w:p>
    <w:p w14:paraId="33807F35" w14:textId="67CFFE32" w:rsidR="009249D8" w:rsidRPr="00122EAB" w:rsidRDefault="009249D8" w:rsidP="009249D8">
      <w:pPr>
        <w:pStyle w:val="HTML"/>
        <w:rPr>
          <w:rFonts w:ascii="Arial" w:hAnsi="Arial" w:cs="Arial"/>
          <w:sz w:val="24"/>
          <w:szCs w:val="24"/>
        </w:rPr>
      </w:pPr>
    </w:p>
    <w:p w14:paraId="15DFC679" w14:textId="77777777" w:rsidR="009249D8" w:rsidRPr="00122EAB" w:rsidRDefault="009249D8" w:rsidP="009249D8">
      <w:pPr>
        <w:pStyle w:val="HTML"/>
        <w:rPr>
          <w:rFonts w:ascii="Arial" w:hAnsi="Arial" w:cs="Arial"/>
          <w:b/>
          <w:sz w:val="24"/>
          <w:szCs w:val="24"/>
        </w:rPr>
      </w:pPr>
    </w:p>
    <w:p w14:paraId="2505E88A" w14:textId="48511B3E" w:rsidR="009249D8" w:rsidRPr="00122EAB" w:rsidRDefault="00F14383" w:rsidP="009249D8">
      <w:pPr>
        <w:pStyle w:val="HTML"/>
        <w:rPr>
          <w:rFonts w:ascii="Arial" w:hAnsi="Arial" w:cs="Arial"/>
          <w:b/>
          <w:sz w:val="24"/>
          <w:szCs w:val="24"/>
        </w:rPr>
      </w:pPr>
      <w:r>
        <w:rPr>
          <w:rFonts w:ascii="Arial" w:hAnsi="Arial" w:cs="Arial"/>
          <w:noProof/>
          <w:sz w:val="24"/>
          <w:szCs w:val="24"/>
          <w:lang w:eastAsia="ru-RU"/>
        </w:rPr>
        <w:pict w14:anchorId="76A577B2">
          <v:shape id="_x0000_s1056" type="#_x0000_t202" style="position:absolute;margin-left:44.45pt;margin-top:9.6pt;width:344.15pt;height:70.4pt;z-index:2516884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TCAsQA&#10;AADbAAAADwAAAGRycy9kb3ducmV2LnhtbESPwWrDMBBE74H8g9hAL6GRnYMbXCuhFAzGtIcm+YCt&#10;tbGMrZWxVMf9+6pQ6HGYmTdMcVrsIGaafOdYQbpLQBA3TnfcKrheyscDCB+QNQ6OScE3eTgd16sC&#10;c+3u/EHzObQiQtjnqMCEMOZS+saQRb9zI3H0bm6yGKKcWqknvEe4HeQ+STJpseO4YHCkV0NNf/6y&#10;CrZmTN7fbtVnqbPG9LXHJzvXSj1slpdnEIGW8B/+a1dawT6F3y/xB8jj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UwgLEAAAA2wAAAA8AAAAAAAAAAAAAAAAAmAIAAGRycy9k&#10;b3ducmV2LnhtbFBLBQYAAAAABAAEAPUAAACJAwAAAAA=&#10;" filled="f" stroked="f">
            <v:stroke joinstyle="round"/>
            <v:textbox style="mso-next-textbox:#_x0000_s1056">
              <w:txbxContent>
                <w:p w14:paraId="07A0346F" w14:textId="77777777" w:rsidR="00A9052D" w:rsidRDefault="00A9052D" w:rsidP="009249D8">
                  <w:pPr>
                    <w:spacing w:before="30" w:after="30"/>
                    <w:jc w:val="center"/>
                    <w:rPr>
                      <w:spacing w:val="2"/>
                      <w:szCs w:val="24"/>
                    </w:rPr>
                  </w:pPr>
                  <w:r>
                    <w:rPr>
                      <w:szCs w:val="24"/>
                    </w:rPr>
                    <w:t xml:space="preserve">Рассмотрение заявления </w:t>
                  </w:r>
                  <w:r>
                    <w:rPr>
                      <w:spacing w:val="2"/>
                      <w:szCs w:val="24"/>
                    </w:rPr>
                    <w:t>о предоставлении информации</w:t>
                  </w:r>
                </w:p>
                <w:p w14:paraId="280849FC" w14:textId="77777777" w:rsidR="00A9052D" w:rsidRDefault="00A9052D" w:rsidP="009249D8">
                  <w:pPr>
                    <w:jc w:val="center"/>
                    <w:rPr>
                      <w:szCs w:val="24"/>
                    </w:rPr>
                  </w:pPr>
                  <w:r>
                    <w:rPr>
                      <w:spacing w:val="2"/>
                      <w:szCs w:val="24"/>
                    </w:rPr>
                    <w:t xml:space="preserve">об объекте недвижимого имущества, </w:t>
                  </w:r>
                  <w:r>
                    <w:rPr>
                      <w:szCs w:val="24"/>
                    </w:rPr>
                    <w:t>предназначенном для сдачи в аренду</w:t>
                  </w:r>
                </w:p>
              </w:txbxContent>
            </v:textbox>
          </v:shape>
        </w:pict>
      </w:r>
    </w:p>
    <w:p w14:paraId="6EB6CDF2" w14:textId="0CAF9E1B" w:rsidR="009249D8" w:rsidRPr="00122EAB" w:rsidRDefault="00AD1D93" w:rsidP="009249D8">
      <w:pPr>
        <w:pStyle w:val="HTML"/>
        <w:rPr>
          <w:rFonts w:ascii="Arial" w:hAnsi="Arial" w:cs="Arial"/>
          <w:b/>
          <w:sz w:val="24"/>
          <w:szCs w:val="24"/>
        </w:rPr>
      </w:pPr>
      <w:r>
        <w:rPr>
          <w:rFonts w:ascii="Arial" w:hAnsi="Arial" w:cs="Arial"/>
          <w:noProof/>
          <w:sz w:val="24"/>
          <w:szCs w:val="24"/>
          <w:lang w:eastAsia="ru-RU"/>
        </w:rPr>
        <w:pict w14:anchorId="51431948">
          <v:roundrect id="_x0000_s1055" style="position:absolute;margin-left:45.45pt;margin-top:2.8pt;width:351.75pt;height:56.5pt;z-index:251687424;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El6MAA&#10;AADbAAAADwAAAGRycy9kb3ducmV2LnhtbERPTYvCMBC9C/sfwizsRTS1B5FqFFlYXTxp3QWPYzO2&#10;xWZSk6j135uD4PHxvmeLzjTiRs7XlhWMhgkI4sLqmksFf/ufwQSED8gaG8uk4EEeFvOP3gwzbe+8&#10;o1seShFD2GeooAqhzaT0RUUG/dC2xJE7WWcwROhKqR3eY7hpZJokY2mw5thQYUvfFRXn/GoUNId0&#10;2+9PaLzK10d3KjZmdPk3Sn19dsspiEBdeItf7l+tII3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oEl6MAAAADbAAAADwAAAAAAAAAAAAAAAACYAgAAZHJzL2Rvd25y&#10;ZXYueG1sUEsFBgAAAAAEAAQA9QAAAIUDAAAAAA==&#10;" strokeweight=".26mm">
            <v:stroke joinstyle="miter"/>
          </v:roundrect>
        </w:pict>
      </w:r>
    </w:p>
    <w:p w14:paraId="7607B89E" w14:textId="77777777" w:rsidR="009249D8" w:rsidRPr="00122EAB" w:rsidRDefault="009249D8" w:rsidP="009249D8">
      <w:pPr>
        <w:pStyle w:val="HTML"/>
        <w:rPr>
          <w:rFonts w:ascii="Arial" w:hAnsi="Arial" w:cs="Arial"/>
          <w:sz w:val="24"/>
          <w:szCs w:val="24"/>
        </w:rPr>
      </w:pPr>
    </w:p>
    <w:p w14:paraId="21428168" w14:textId="77777777" w:rsidR="009249D8" w:rsidRPr="00122EAB" w:rsidRDefault="009249D8" w:rsidP="009249D8">
      <w:pPr>
        <w:pStyle w:val="HTML"/>
        <w:rPr>
          <w:rFonts w:ascii="Arial" w:hAnsi="Arial" w:cs="Arial"/>
          <w:sz w:val="24"/>
          <w:szCs w:val="24"/>
        </w:rPr>
      </w:pPr>
    </w:p>
    <w:p w14:paraId="0F6B3DF0" w14:textId="77777777" w:rsidR="009249D8" w:rsidRPr="00122EAB" w:rsidRDefault="009249D8" w:rsidP="009249D8">
      <w:pPr>
        <w:pStyle w:val="HTML"/>
        <w:rPr>
          <w:rFonts w:ascii="Arial" w:hAnsi="Arial" w:cs="Arial"/>
          <w:sz w:val="24"/>
          <w:szCs w:val="24"/>
        </w:rPr>
      </w:pPr>
    </w:p>
    <w:p w14:paraId="2033DAC9" w14:textId="7E0362D9" w:rsidR="009249D8" w:rsidRPr="00122EAB" w:rsidRDefault="00F14383" w:rsidP="009249D8">
      <w:pPr>
        <w:pStyle w:val="HTML"/>
        <w:rPr>
          <w:rFonts w:ascii="Arial" w:hAnsi="Arial" w:cs="Arial"/>
          <w:sz w:val="24"/>
          <w:szCs w:val="24"/>
        </w:rPr>
      </w:pPr>
      <w:r>
        <w:rPr>
          <w:rFonts w:ascii="Arial" w:hAnsi="Arial" w:cs="Arial"/>
          <w:noProof/>
          <w:sz w:val="24"/>
          <w:szCs w:val="24"/>
          <w:lang w:eastAsia="ru-RU"/>
        </w:rPr>
        <w:pict w14:anchorId="0C3A6FB0">
          <v:shape id="AutoShape 23" o:spid="_x0000_s1067" type="#_x0000_t67" style="position:absolute;margin-left:202.55pt;margin-top:4.1pt;width:28.5pt;height:34.45pt;z-index:2516782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" strokeweight=".26mm"/>
        </w:pict>
      </w:r>
    </w:p>
    <w:p w14:paraId="005D0626" w14:textId="121D02DC" w:rsidR="009249D8" w:rsidRPr="00122EAB" w:rsidRDefault="009249D8" w:rsidP="009249D8">
      <w:pPr>
        <w:pStyle w:val="HTML"/>
        <w:rPr>
          <w:rFonts w:ascii="Arial" w:hAnsi="Arial" w:cs="Arial"/>
          <w:sz w:val="24"/>
          <w:szCs w:val="24"/>
        </w:rPr>
      </w:pPr>
    </w:p>
    <w:p w14:paraId="0BC18AF8" w14:textId="6D49866C" w:rsidR="009249D8" w:rsidRPr="00122EAB" w:rsidRDefault="00F14383" w:rsidP="009249D8">
      <w:pPr>
        <w:pStyle w:val="HTML"/>
        <w:rPr>
          <w:rFonts w:ascii="Arial" w:hAnsi="Arial" w:cs="Arial"/>
          <w:sz w:val="24"/>
          <w:szCs w:val="24"/>
        </w:rPr>
      </w:pPr>
      <w:r>
        <w:rPr>
          <w:rFonts w:ascii="Arial" w:hAnsi="Arial" w:cs="Arial"/>
          <w:noProof/>
          <w:sz w:val="24"/>
          <w:szCs w:val="24"/>
          <w:lang w:eastAsia="ru-RU"/>
        </w:rPr>
        <w:pict w14:anchorId="38DB7028">
          <v:group id="Group 26" o:spid="_x0000_s1070" style="position:absolute;margin-left:41.6pt;margin-top:10.95pt;width:351.75pt;height:62.15pt;z-index:251681280;mso-wrap-distance-left:0;mso-wrap-distance-right:0" coordorigin="909,204" coordsize="7034,15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">
            <v:roundrect id="AutoShape 27" o:spid="_x0000_s1071" style="position:absolute;left:909;top:204;width:7034;height:1559;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jSusIA&#10;AADbAAAADwAAAGRycy9kb3ducmV2LnhtbERPTWvCQBC9C/6HZYReRDd6CBKzCSK0lZ7atIUex+yY&#10;BLOz6e6q6b/vFgre5vE+Jy9H04srOd9ZVrBaJiCIa6s7bhR8vD8uNiB8QNbYWyYFP+ShLKaTHDNt&#10;b/xG1yo0Ioawz1BBG8KQSenrlgz6pR2II3eyzmCI0DVSO7zFcNPLdZKk0mDHsaHFgfYt1efqYhT0&#10;X+vX+XxD6VP1fHSn+sWsvj+NUg+zcbcFEWgMd/G/+6Dj/BT+fokHy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SNK6wgAAANsAAAAPAAAAAAAAAAAAAAAAAJgCAABkcnMvZG93&#10;bnJldi54bWxQSwUGAAAAAAQABAD1AAAAhwMAAAAA&#10;" strokeweight=".26mm">
              <v:stroke joinstyle="miter"/>
            </v:roundrect>
            <v:shape id="Text Box 28" o:spid="_x0000_s1072" type="#_x0000_t202" style="position:absolute;left:984;top:280;width:6882;height:140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01UMAA&#10;AADbAAAADwAAAGRycy9kb3ducmV2LnhtbERPzYrCMBC+C/sOYRa8yDbVgy5dY1kWCiJ68OcBZpux&#10;KTaT0sRa394Igrf5+H5nmQ+2ET11vnasYJqkIIhLp2uuFJyOxdc3CB+QNTaOScGdPOSrj9ESM+1u&#10;vKf+ECoRQ9hnqMCE0GZS+tKQRZ+4ljhyZ9dZDBF2ldQd3mK4beQsTefSYs2xwWBLf4bKy+FqFUxM&#10;m+625/V/oeeluWw8Lmy/UWr8Ofz+gAg0hLf45V7rOH8Bz1/iAXL1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901UMAAAADbAAAADwAAAAAAAAAAAAAAAACYAgAAZHJzL2Rvd25y&#10;ZXYueG1sUEsFBgAAAAAEAAQA9QAAAIUDAAAAAA==&#10;" filled="f" stroked="f">
              <v:stroke joinstyle="round"/>
              <v:textbox style="mso-next-textbox:#Text Box 28">
                <w:txbxContent>
                  <w:p w14:paraId="0352A038" w14:textId="77777777" w:rsidR="00A9052D" w:rsidRDefault="00A9052D" w:rsidP="009249D8">
                    <w:pPr>
                      <w:spacing w:before="30" w:after="30"/>
                      <w:jc w:val="center"/>
                      <w:rPr>
                        <w:spacing w:val="2"/>
                        <w:szCs w:val="24"/>
                      </w:rPr>
                    </w:pPr>
                    <w:r>
                      <w:rPr>
                        <w:szCs w:val="24"/>
                      </w:rPr>
                      <w:t>Поиск</w:t>
                    </w:r>
                    <w:r>
                      <w:rPr>
                        <w:spacing w:val="2"/>
                        <w:szCs w:val="24"/>
                      </w:rPr>
                      <w:t xml:space="preserve"> информации</w:t>
                    </w:r>
                  </w:p>
                  <w:p w14:paraId="13D93068" w14:textId="77777777" w:rsidR="00A9052D" w:rsidRDefault="00A9052D" w:rsidP="009249D8">
                    <w:pPr>
                      <w:jc w:val="center"/>
                      <w:rPr>
                        <w:szCs w:val="24"/>
                      </w:rPr>
                    </w:pPr>
                    <w:r>
                      <w:rPr>
                        <w:spacing w:val="2"/>
                        <w:szCs w:val="24"/>
                      </w:rPr>
                      <w:t xml:space="preserve">об объекте недвижимого имущества, </w:t>
                    </w:r>
                    <w:r>
                      <w:rPr>
                        <w:szCs w:val="24"/>
                      </w:rPr>
                      <w:t>предназначенном для сдачи в аренду</w:t>
                    </w:r>
                  </w:p>
                </w:txbxContent>
              </v:textbox>
            </v:shape>
          </v:group>
        </w:pict>
      </w:r>
    </w:p>
    <w:p w14:paraId="1AFCF130" w14:textId="77777777" w:rsidR="009249D8" w:rsidRPr="00122EAB" w:rsidRDefault="009249D8" w:rsidP="009249D8">
      <w:pPr>
        <w:pStyle w:val="HTML"/>
        <w:rPr>
          <w:rFonts w:ascii="Arial" w:hAnsi="Arial" w:cs="Arial"/>
          <w:sz w:val="24"/>
          <w:szCs w:val="24"/>
        </w:rPr>
      </w:pPr>
    </w:p>
    <w:p w14:paraId="74BD7CEA" w14:textId="5E653FB2" w:rsidR="009249D8" w:rsidRPr="00122EAB" w:rsidRDefault="009249D8" w:rsidP="009249D8">
      <w:pPr>
        <w:pStyle w:val="HTML"/>
        <w:rPr>
          <w:rFonts w:ascii="Arial" w:hAnsi="Arial" w:cs="Arial"/>
          <w:color w:val="000000"/>
          <w:sz w:val="24"/>
          <w:szCs w:val="24"/>
        </w:rPr>
      </w:pPr>
    </w:p>
    <w:p w14:paraId="246E20B2" w14:textId="0F31DA88" w:rsidR="009249D8" w:rsidRPr="00122EAB" w:rsidRDefault="009249D8" w:rsidP="009249D8">
      <w:pPr>
        <w:pStyle w:val="HTML"/>
        <w:rPr>
          <w:rFonts w:ascii="Arial" w:hAnsi="Arial" w:cs="Arial"/>
          <w:sz w:val="24"/>
          <w:szCs w:val="24"/>
        </w:rPr>
      </w:pPr>
    </w:p>
    <w:p w14:paraId="2FE91C50" w14:textId="77777777" w:rsidR="009249D8" w:rsidRPr="00122EAB" w:rsidRDefault="009249D8" w:rsidP="009249D8">
      <w:pPr>
        <w:pStyle w:val="HTML"/>
        <w:rPr>
          <w:rFonts w:ascii="Arial" w:hAnsi="Arial" w:cs="Arial"/>
          <w:sz w:val="24"/>
          <w:szCs w:val="24"/>
        </w:rPr>
      </w:pPr>
    </w:p>
    <w:p w14:paraId="1CF00620" w14:textId="3C9B5DD4" w:rsidR="009249D8" w:rsidRPr="00122EAB" w:rsidRDefault="00AC2F05" w:rsidP="009249D8">
      <w:pPr>
        <w:pStyle w:val="HTML"/>
        <w:rPr>
          <w:rFonts w:ascii="Arial" w:hAnsi="Arial" w:cs="Arial"/>
          <w:sz w:val="24"/>
          <w:szCs w:val="24"/>
        </w:rPr>
      </w:pPr>
      <w:r>
        <w:rPr>
          <w:rFonts w:ascii="Arial" w:hAnsi="Arial" w:cs="Arial"/>
          <w:noProof/>
          <w:sz w:val="24"/>
          <w:szCs w:val="24"/>
          <w:lang w:eastAsia="ru-RU"/>
        </w:rPr>
        <w:pict w14:anchorId="556A715E">
          <v:shape id="AutoShape 22" o:spid="_x0000_s1066" type="#_x0000_t67" style="position:absolute;margin-left:109.4pt;margin-top:4.1pt;width:28.5pt;height:27.35pt;z-index:2516771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" strokeweight=".26mm"/>
        </w:pict>
      </w:r>
      <w:r>
        <w:rPr>
          <w:rFonts w:ascii="Arial" w:hAnsi="Arial" w:cs="Arial"/>
          <w:noProof/>
          <w:sz w:val="24"/>
          <w:szCs w:val="24"/>
          <w:lang w:eastAsia="ru-RU"/>
        </w:rPr>
        <w:pict w14:anchorId="6F8BFDE2">
          <v:shape id="AutoShape 29" o:spid="_x0000_s1073" type="#_x0000_t67" style="position:absolute;margin-left:288.65pt;margin-top:4.1pt;width:28.5pt;height:27.35pt;z-index:2516823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" strokeweight=".26mm"/>
        </w:pict>
      </w:r>
    </w:p>
    <w:p w14:paraId="3F27C407" w14:textId="77777777" w:rsidR="009249D8" w:rsidRPr="00122EAB" w:rsidRDefault="009249D8" w:rsidP="009249D8">
      <w:pPr>
        <w:pStyle w:val="HTML"/>
        <w:rPr>
          <w:rFonts w:ascii="Arial" w:hAnsi="Arial" w:cs="Arial"/>
          <w:sz w:val="24"/>
          <w:szCs w:val="24"/>
        </w:rPr>
      </w:pPr>
    </w:p>
    <w:p w14:paraId="32E265B5" w14:textId="55416E9C" w:rsidR="009249D8" w:rsidRPr="00122EAB" w:rsidRDefault="002F077C" w:rsidP="009249D8">
      <w:pPr>
        <w:pStyle w:val="HTML"/>
        <w:rPr>
          <w:rFonts w:ascii="Arial" w:hAnsi="Arial" w:cs="Arial"/>
          <w:sz w:val="24"/>
          <w:szCs w:val="24"/>
        </w:rPr>
      </w:pPr>
      <w:r>
        <w:rPr>
          <w:rFonts w:ascii="Arial" w:hAnsi="Arial" w:cs="Arial"/>
          <w:noProof/>
          <w:sz w:val="24"/>
          <w:szCs w:val="24"/>
          <w:lang w:eastAsia="ru-RU"/>
        </w:rPr>
        <w:pict w14:anchorId="256D4D5C">
          <v:roundrect id="_x0000_s1058" style="position:absolute;margin-left:46.4pt;margin-top:5.3pt;width:162.35pt;height:62.6pt;z-index:25169152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FKzsIA&#10;AADbAAAADwAAAGRycy9kb3ducmV2LnhtbERPTWvCQBC9C/0PyxR6Ed3Eg0jMJojQVnpq0xZ6HLNj&#10;EszOprurpv++Kwje5vE+Jy9H04szOd9ZVpDOExDEtdUdNwq+Pp9nKxA+IGvsLZOCP/JQFg+THDNt&#10;L/xB5yo0Ioawz1BBG8KQSenrlgz6uR2II3ewzmCI0DVSO7zEcNPLRZIspcGOY0OLA21bqo/VySjo&#10;fxbv0+mKli/V694d6jeT/n4bpZ4ex80aRKAx3MU3907H+Slcf4kHy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UrOwgAAANsAAAAPAAAAAAAAAAAAAAAAAJgCAABkcnMvZG93&#10;bnJldi54bWxQSwUGAAAAAAQABAD1AAAAhwMAAAAA&#10;" strokeweight=".26mm">
            <v:stroke joinstyle="miter"/>
          </v:roundrect>
        </w:pict>
      </w:r>
      <w:r w:rsidR="00AC2F05">
        <w:rPr>
          <w:rFonts w:ascii="Arial" w:hAnsi="Arial" w:cs="Arial"/>
          <w:noProof/>
          <w:sz w:val="24"/>
          <w:szCs w:val="24"/>
          <w:lang w:eastAsia="ru-RU"/>
        </w:rPr>
        <w:pict w14:anchorId="47DA0997">
          <v:shape id="Text Box 18" o:spid="_x0000_s1062" type="#_x0000_t202" style="position:absolute;margin-left:222.85pt;margin-top:7.4pt;width:156.25pt;height:75.2pt;z-index:2516904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r3LMIA&#10;AADaAAAADwAAAGRycy9kb3ducmV2LnhtbESPQYvCMBSE78L+h/AWvIimelC32yiLIIisB3V/wLN5&#10;bYrNS2lirf9+Iwgeh5n5hsnWva1FR62vHCuYThIQxLnTFZcK/s7b8RKED8gaa8ek4EEe1quPQYap&#10;dnc+UncKpYgQ9ikqMCE0qZQ+N2TRT1xDHL3CtRZDlG0pdYv3CLe1nCXJXFqsOC4YbGhjKL+eblbB&#10;yDTJ4bfYXbZ6npvr3uPCdnulhp/9zzeIQH14h1/tnVbwBc8r8Qb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CvcswgAAANoAAAAPAAAAAAAAAAAAAAAAAJgCAABkcnMvZG93&#10;bnJldi54bWxQSwUGAAAAAAQABAD1AAAAhwMAAAAA&#10;" filled="f" stroked="f">
            <v:stroke joinstyle="round"/>
            <v:textbox style="mso-next-textbox:#Text Box 18">
              <w:txbxContent>
                <w:p w14:paraId="7B9E120B" w14:textId="77777777" w:rsidR="00A9052D" w:rsidRDefault="00A9052D" w:rsidP="009249D8">
                  <w:pPr>
                    <w:jc w:val="center"/>
                    <w:rPr>
                      <w:szCs w:val="24"/>
                    </w:rPr>
                  </w:pPr>
                  <w:r>
                    <w:rPr>
                      <w:szCs w:val="24"/>
                    </w:rPr>
                    <w:t>Направление уведомления об отказе в выдачи информации заявителю</w:t>
                  </w:r>
                </w:p>
              </w:txbxContent>
            </v:textbox>
          </v:shape>
        </w:pict>
      </w:r>
      <w:r w:rsidR="00AC2F05">
        <w:rPr>
          <w:rFonts w:ascii="Arial" w:hAnsi="Arial" w:cs="Arial"/>
          <w:noProof/>
          <w:sz w:val="24"/>
          <w:szCs w:val="24"/>
          <w:lang w:eastAsia="ru-RU"/>
        </w:rPr>
        <w:pict w14:anchorId="49C1F99E">
          <v:roundrect id="_x0000_s1061" style="position:absolute;margin-left:222.85pt;margin-top:7.4pt;width:162.35pt;height:80.4pt;z-index:251689472;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cORL8A&#10;AADaAAAADwAAAGRycy9kb3ducmV2LnhtbERPTYvCMBC9C/6HMIIX0VQPItUoIrjKntyq4HFsxrbY&#10;TLpJ1O6/N4cFj4/3vVi1phZPcr6yrGA8SkAQ51ZXXCg4HbfDGQgfkDXWlknBH3lYLbudBabavviH&#10;nlkoRAxhn6KCMoQmldLnJRn0I9sQR+5mncEQoSukdviK4aaWkySZSoMVx4YSG9qUlN+zh1FQXyaH&#10;wWBG069sd3W3/NuMf89GqX6vXc9BBGrDR/zv3msFcWu8Em+AX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wtw5EvwAAANoAAAAPAAAAAAAAAAAAAAAAAJgCAABkcnMvZG93bnJl&#10;di54bWxQSwUGAAAAAAQABAD1AAAAhAMAAAAA&#10;" strokeweight=".26mm">
            <v:stroke joinstyle="miter"/>
          </v:roundrect>
        </w:pict>
      </w:r>
      <w:r w:rsidR="00AC2F05">
        <w:rPr>
          <w:rFonts w:ascii="Arial" w:hAnsi="Arial" w:cs="Arial"/>
          <w:noProof/>
          <w:sz w:val="24"/>
          <w:szCs w:val="24"/>
          <w:lang w:eastAsia="ru-RU"/>
        </w:rPr>
        <w:pict w14:anchorId="6EDA30EF">
          <v:shape id="Text Box 15" o:spid="_x0000_s1059" type="#_x0000_t202" style="position:absolute;margin-left:44.45pt;margin-top:5.3pt;width:156.25pt;height:56.5pt;z-index:25169254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qWyMEA&#10;AADbAAAADwAAAGRycy9kb3ducmV2LnhtbERPzWrCQBC+F3yHZQpeitnUgy3RVYoghGAPVR9gmp1k&#10;g9nZkN0m8e3dguBtPr7f2ewm24qBet84VvCepCCIS6cbrhVczofFJwgfkDW2jknBjTzstrOXDWba&#10;jfxDwynUIoawz1CBCaHLpPSlIYs+cR1x5CrXWwwR9rXUPY4x3LZymaYrabHh2GCwo72h8nr6swre&#10;TJd+H6v896BXpbkWHj/sUCg1f52+1iACTeEpfrhzHecv4f+XeID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eqlsjBAAAA2wAAAA8AAAAAAAAAAAAAAAAAmAIAAGRycy9kb3du&#10;cmV2LnhtbFBLBQYAAAAABAAEAPUAAACGAwAAAAA=&#10;" filled="f" stroked="f">
            <v:stroke joinstyle="round"/>
            <v:textbox style="mso-next-textbox:#Text Box 15">
              <w:txbxContent>
                <w:p w14:paraId="640A8E95" w14:textId="77777777" w:rsidR="00A9052D" w:rsidRDefault="00A9052D" w:rsidP="009249D8">
                  <w:pPr>
                    <w:jc w:val="center"/>
                    <w:rPr>
                      <w:szCs w:val="24"/>
                    </w:rPr>
                  </w:pPr>
                  <w:r>
                    <w:rPr>
                      <w:szCs w:val="24"/>
                    </w:rPr>
                    <w:t>Выдача информации заявителю</w:t>
                  </w:r>
                </w:p>
              </w:txbxContent>
            </v:textbox>
          </v:shape>
        </w:pict>
      </w:r>
    </w:p>
    <w:p w14:paraId="3264B156" w14:textId="4BD594EF" w:rsidR="009249D8" w:rsidRPr="00122EAB" w:rsidRDefault="00A9052D" w:rsidP="009249D8">
      <w:pPr>
        <w:pStyle w:val="HTML"/>
        <w:rPr>
          <w:rFonts w:ascii="Arial" w:hAnsi="Arial" w:cs="Arial"/>
          <w:color w:val="FFFFFF"/>
          <w:sz w:val="24"/>
          <w:szCs w:val="24"/>
        </w:rPr>
      </w:pPr>
      <w:r>
        <w:rPr>
          <w:rFonts w:ascii="Arial" w:hAnsi="Arial" w:cs="Arial"/>
          <w:color w:val="FFFFFF"/>
          <w:sz w:val="24"/>
          <w:szCs w:val="24"/>
        </w:rPr>
        <w:t xml:space="preserve">     </w:t>
      </w:r>
      <w:r w:rsidR="009249D8" w:rsidRPr="00122EAB">
        <w:rPr>
          <w:rFonts w:ascii="Arial" w:hAnsi="Arial" w:cs="Arial"/>
          <w:color w:val="FFFFFF"/>
          <w:sz w:val="24"/>
          <w:szCs w:val="24"/>
        </w:rPr>
        <w:t xml:space="preserve"> +--------------------N</w:t>
      </w:r>
      <w:r>
        <w:rPr>
          <w:rFonts w:ascii="Arial" w:hAnsi="Arial" w:cs="Arial"/>
          <w:color w:val="FFFFFF"/>
          <w:sz w:val="24"/>
          <w:szCs w:val="24"/>
        </w:rPr>
        <w:t xml:space="preserve">   </w:t>
      </w:r>
      <w:r w:rsidR="009249D8" w:rsidRPr="00122EAB">
        <w:rPr>
          <w:rFonts w:ascii="Arial" w:hAnsi="Arial" w:cs="Arial"/>
          <w:color w:val="FFFFFF"/>
          <w:sz w:val="24"/>
          <w:szCs w:val="24"/>
        </w:rPr>
        <w:t>+--------------------N</w:t>
      </w:r>
    </w:p>
    <w:p w14:paraId="5BF40F40" w14:textId="5BBF806B" w:rsidR="009249D8" w:rsidRPr="00122EAB" w:rsidRDefault="003B6DB0" w:rsidP="009249D8">
      <w:pPr>
        <w:pStyle w:val="HTML"/>
        <w:rPr>
          <w:rFonts w:ascii="Arial" w:hAnsi="Arial" w:cs="Arial"/>
          <w:color w:val="FFFFFF"/>
          <w:sz w:val="24"/>
          <w:szCs w:val="24"/>
        </w:rPr>
      </w:pPr>
      <w:r>
        <w:rPr>
          <w:rFonts w:ascii="Arial" w:hAnsi="Arial" w:cs="Arial"/>
          <w:noProof/>
          <w:color w:val="FFFFFF"/>
          <w:sz w:val="24"/>
          <w:szCs w:val="24"/>
        </w:rPr>
        <w:pict w14:anchorId="0CE14024">
          <v:rect id="_x0000_s1075" style="position:absolute;margin-left:204pt;margin-top:9.65pt;width:24.2pt;height:9.35pt;z-index:251668991"/>
        </w:pict>
      </w:r>
    </w:p>
    <w:p w14:paraId="3CF9F061" w14:textId="10AB0056" w:rsidR="009249D8" w:rsidRPr="00122EAB" w:rsidRDefault="002F077C" w:rsidP="009249D8">
      <w:pPr>
        <w:pStyle w:val="HTML"/>
        <w:rPr>
          <w:rFonts w:ascii="Arial" w:hAnsi="Arial" w:cs="Arial"/>
          <w:sz w:val="24"/>
          <w:szCs w:val="24"/>
        </w:rPr>
      </w:pPr>
      <w:r>
        <w:rPr>
          <w:rFonts w:ascii="Arial" w:hAnsi="Arial" w:cs="Arial"/>
          <w:noProof/>
          <w:sz w:val="24"/>
          <w:szCs w:val="24"/>
          <w:lang w:eastAsia="ru-RU"/>
        </w:rPr>
        <w:pict w14:anchorId="0C18BA83">
          <v:shape id="AutoShape 25" o:spid="_x0000_s1069" type="#_x0000_t67" style="position:absolute;margin-left:290.55pt;margin-top:5pt;width:28.5pt;height:31.8pt;z-index:25168025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" strokeweight=".26mm"/>
        </w:pict>
      </w:r>
      <w:r w:rsidR="00A9052D">
        <w:rPr>
          <w:rFonts w:ascii="Arial" w:hAnsi="Arial" w:cs="Arial"/>
          <w:sz w:val="24"/>
          <w:szCs w:val="24"/>
        </w:rPr>
        <w:t xml:space="preserve">     </w:t>
      </w:r>
      <w:r w:rsidR="009249D8" w:rsidRPr="00122EAB">
        <w:rPr>
          <w:rFonts w:ascii="Arial" w:hAnsi="Arial" w:cs="Arial"/>
          <w:sz w:val="24"/>
          <w:szCs w:val="24"/>
        </w:rPr>
        <w:t xml:space="preserve"> |</w:t>
      </w:r>
      <w:r w:rsidR="00A9052D">
        <w:rPr>
          <w:rFonts w:ascii="Arial" w:hAnsi="Arial" w:cs="Arial"/>
          <w:sz w:val="24"/>
          <w:szCs w:val="24"/>
        </w:rPr>
        <w:t xml:space="preserve">          </w:t>
      </w:r>
      <w:r w:rsidR="009249D8" w:rsidRPr="00122EAB">
        <w:rPr>
          <w:rFonts w:ascii="Arial" w:hAnsi="Arial" w:cs="Arial"/>
          <w:sz w:val="24"/>
          <w:szCs w:val="24"/>
        </w:rPr>
        <w:t>|</w:t>
      </w:r>
      <w:r w:rsidR="00A9052D">
        <w:rPr>
          <w:rFonts w:ascii="Arial" w:hAnsi="Arial" w:cs="Arial"/>
          <w:sz w:val="24"/>
          <w:szCs w:val="24"/>
        </w:rPr>
        <w:t xml:space="preserve">   </w:t>
      </w:r>
      <w:r w:rsidR="009249D8" w:rsidRPr="00122EAB">
        <w:rPr>
          <w:rFonts w:ascii="Arial" w:hAnsi="Arial" w:cs="Arial"/>
          <w:sz w:val="24"/>
          <w:szCs w:val="24"/>
        </w:rPr>
        <w:t>|</w:t>
      </w:r>
      <w:r w:rsidR="00A9052D">
        <w:rPr>
          <w:rFonts w:ascii="Arial" w:hAnsi="Arial" w:cs="Arial"/>
          <w:sz w:val="24"/>
          <w:szCs w:val="24"/>
        </w:rPr>
        <w:t xml:space="preserve"> </w:t>
      </w:r>
      <w:r w:rsidR="009249D8" w:rsidRPr="00122EAB">
        <w:rPr>
          <w:rFonts w:ascii="Arial" w:hAnsi="Arial" w:cs="Arial"/>
          <w:sz w:val="24"/>
          <w:szCs w:val="24"/>
        </w:rPr>
        <w:t xml:space="preserve">отказе в </w:t>
      </w:r>
      <w:proofErr w:type="gramStart"/>
      <w:r w:rsidR="009249D8" w:rsidRPr="00122EAB">
        <w:rPr>
          <w:rFonts w:ascii="Arial" w:hAnsi="Arial" w:cs="Arial"/>
          <w:sz w:val="24"/>
          <w:szCs w:val="24"/>
        </w:rPr>
        <w:t>выдаче</w:t>
      </w:r>
      <w:r w:rsidR="00A9052D">
        <w:rPr>
          <w:rFonts w:ascii="Arial" w:hAnsi="Arial" w:cs="Arial"/>
          <w:sz w:val="24"/>
          <w:szCs w:val="24"/>
        </w:rPr>
        <w:t xml:space="preserve"> </w:t>
      </w:r>
      <w:r w:rsidR="009249D8" w:rsidRPr="00122EAB">
        <w:rPr>
          <w:rFonts w:ascii="Arial" w:hAnsi="Arial" w:cs="Arial"/>
          <w:sz w:val="24"/>
          <w:szCs w:val="24"/>
        </w:rPr>
        <w:t xml:space="preserve"> |</w:t>
      </w:r>
      <w:proofErr w:type="gramEnd"/>
    </w:p>
    <w:p w14:paraId="56CDF7B1" w14:textId="53F6AEC0" w:rsidR="009249D8" w:rsidRPr="00122EAB" w:rsidRDefault="002F077C" w:rsidP="009249D8">
      <w:pPr>
        <w:pStyle w:val="HTML"/>
        <w:rPr>
          <w:rFonts w:ascii="Arial" w:hAnsi="Arial" w:cs="Arial"/>
          <w:sz w:val="24"/>
          <w:szCs w:val="24"/>
        </w:rPr>
      </w:pPr>
      <w:r>
        <w:rPr>
          <w:rFonts w:ascii="Arial" w:hAnsi="Arial" w:cs="Arial"/>
          <w:noProof/>
          <w:sz w:val="24"/>
          <w:szCs w:val="24"/>
          <w:lang w:eastAsia="ru-RU"/>
        </w:rPr>
        <w:pict w14:anchorId="069E9076">
          <v:shape id="AutoShape 24" o:spid="_x0000_s1068" type="#_x0000_t67" style="position:absolute;margin-left:118.75pt;margin-top:12.7pt;width:28.5pt;height:46.4pt;z-index:25167923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" strokeweight=".26mm"/>
        </w:pict>
      </w:r>
      <w:r w:rsidR="00A9052D">
        <w:rPr>
          <w:rFonts w:ascii="Arial" w:hAnsi="Arial" w:cs="Arial"/>
          <w:sz w:val="24"/>
          <w:szCs w:val="24"/>
        </w:rPr>
        <w:t xml:space="preserve">     </w:t>
      </w:r>
      <w:r w:rsidR="009249D8" w:rsidRPr="00122EAB">
        <w:rPr>
          <w:rFonts w:ascii="Arial" w:hAnsi="Arial" w:cs="Arial"/>
          <w:sz w:val="24"/>
          <w:szCs w:val="24"/>
        </w:rPr>
        <w:t xml:space="preserve"> |</w:t>
      </w:r>
      <w:r w:rsidR="00A9052D">
        <w:rPr>
          <w:rFonts w:ascii="Arial" w:hAnsi="Arial" w:cs="Arial"/>
          <w:sz w:val="24"/>
          <w:szCs w:val="24"/>
        </w:rPr>
        <w:t xml:space="preserve">          </w:t>
      </w:r>
      <w:r w:rsidR="009249D8" w:rsidRPr="00122EAB">
        <w:rPr>
          <w:rFonts w:ascii="Arial" w:hAnsi="Arial" w:cs="Arial"/>
          <w:sz w:val="24"/>
          <w:szCs w:val="24"/>
        </w:rPr>
        <w:t>|</w:t>
      </w:r>
      <w:r w:rsidR="00A9052D">
        <w:rPr>
          <w:rFonts w:ascii="Arial" w:hAnsi="Arial" w:cs="Arial"/>
          <w:sz w:val="24"/>
          <w:szCs w:val="24"/>
        </w:rPr>
        <w:t xml:space="preserve">   </w:t>
      </w:r>
      <w:r w:rsidR="009249D8" w:rsidRPr="00122EAB">
        <w:rPr>
          <w:rFonts w:ascii="Arial" w:hAnsi="Arial" w:cs="Arial"/>
          <w:sz w:val="24"/>
          <w:szCs w:val="24"/>
        </w:rPr>
        <w:t>|</w:t>
      </w:r>
      <w:r w:rsidR="00A9052D">
        <w:rPr>
          <w:rFonts w:ascii="Arial" w:hAnsi="Arial" w:cs="Arial"/>
          <w:sz w:val="24"/>
          <w:szCs w:val="24"/>
        </w:rPr>
        <w:t xml:space="preserve">  </w:t>
      </w:r>
      <w:r w:rsidR="009249D8" w:rsidRPr="00122EAB">
        <w:rPr>
          <w:rFonts w:ascii="Arial" w:hAnsi="Arial" w:cs="Arial"/>
          <w:sz w:val="24"/>
          <w:szCs w:val="24"/>
        </w:rPr>
        <w:t xml:space="preserve"> информации</w:t>
      </w:r>
      <w:r w:rsidR="00A9052D">
        <w:rPr>
          <w:rFonts w:ascii="Arial" w:hAnsi="Arial" w:cs="Arial"/>
          <w:sz w:val="24"/>
          <w:szCs w:val="24"/>
        </w:rPr>
        <w:t xml:space="preserve">  </w:t>
      </w:r>
      <w:r w:rsidR="009249D8" w:rsidRPr="00122EAB">
        <w:rPr>
          <w:rFonts w:ascii="Arial" w:hAnsi="Arial" w:cs="Arial"/>
          <w:sz w:val="24"/>
          <w:szCs w:val="24"/>
        </w:rPr>
        <w:t xml:space="preserve"> |</w:t>
      </w:r>
    </w:p>
    <w:p w14:paraId="537525EF" w14:textId="77777777" w:rsidR="00EA0DFE" w:rsidRDefault="00EA0DFE" w:rsidP="009249D8">
      <w:pPr>
        <w:spacing w:after="0"/>
        <w:jc w:val="right"/>
        <w:rPr>
          <w:rFonts w:ascii="Arial" w:hAnsi="Arial" w:cs="Arial"/>
          <w:color w:val="000000"/>
          <w:szCs w:val="24"/>
        </w:rPr>
      </w:pPr>
    </w:p>
    <w:p w14:paraId="503D313E" w14:textId="5E67F57C" w:rsidR="00734AE9" w:rsidRDefault="002F077C">
      <w:pPr>
        <w:spacing w:after="200" w:line="276" w:lineRule="auto"/>
        <w:ind w:firstLine="0"/>
        <w:jc w:val="left"/>
        <w:rPr>
          <w:rFonts w:ascii="Arial" w:hAnsi="Arial" w:cs="Arial"/>
          <w:color w:val="000000"/>
          <w:szCs w:val="24"/>
        </w:rPr>
      </w:pPr>
      <w:r>
        <w:rPr>
          <w:rFonts w:ascii="Arial" w:hAnsi="Arial" w:cs="Arial"/>
          <w:noProof/>
          <w:color w:val="000000"/>
          <w:szCs w:val="24"/>
        </w:rPr>
        <w:pict w14:anchorId="0A02B9AB">
          <v:roundrect id="_x0000_s1064" style="position:absolute;margin-left:-12.3pt;margin-top:31.5pt;width:460.5pt;height:47.25pt;z-index:251693568;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ah2sQA&#10;AADaAAAADwAAAGRycy9kb3ducmV2LnhtbESPT2sCMRTE7wW/Q3hCL1KzCpVlNSsi2Jae7GrB4+vm&#10;7R+6eVmTVLff3hQKHoeZ+Q2zWg+mExdyvrWsYDZNQBCXVrdcKzgedk8pCB+QNXaWScEveVjno4cV&#10;Ztpe+YMuRahFhLDPUEETQp9J6cuGDPqp7YmjV1lnMETpaqkdXiPcdHKeJAtpsOW40GBP24bK7+LH&#10;KOhO8/1kktLipXj9clX5bmbnT6PU43jYLEEEGsI9/N9+0wqe4e9KvAEy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62odrEAAAA2gAAAA8AAAAAAAAAAAAAAAAAmAIAAGRycy9k&#10;b3ducmV2LnhtbFBLBQYAAAAABAAEAPUAAACJAwAAAAA=&#10;" strokeweight=".26mm">
            <v:stroke joinstyle="miter"/>
          </v:roundrect>
        </w:pict>
      </w:r>
      <w:r w:rsidR="00F14383">
        <w:rPr>
          <w:rFonts w:ascii="Arial" w:hAnsi="Arial" w:cs="Arial"/>
          <w:noProof/>
          <w:color w:val="000000"/>
          <w:szCs w:val="24"/>
        </w:rPr>
        <w:pict w14:anchorId="0F4DB96B">
          <v:shape id="Text Box 21" o:spid="_x0000_s1065" type="#_x0000_t202" style="position:absolute;margin-left:-10pt;margin-top:26.85pt;width:455.9pt;height:42.65pt;z-index:2516945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VjXsMA&#10;AADaAAAADwAAAGRycy9kb3ducmV2LnhtbESPwWrDMBBE74H+g9hCL6GW04MbXCuhBALBNIcm+YCt&#10;tbaMrZWxVNv9+ypQ6HGYmTdMsV9sLyYafetYwSZJQRBXTrfcKLhdj89bED4ga+wdk4If8rDfPawK&#10;zLWb+ZOmS2hEhLDPUYEJYcil9JUhiz5xA3H0ajdaDFGOjdQjzhFue/mSppm02HJcMDjQwVDVXb6t&#10;grUZ0vNHffo66qwyXenx1U6lUk+Py/sbiEBL+A//tU9aQQb3K/EGyN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pVjXsMAAADaAAAADwAAAAAAAAAAAAAAAACYAgAAZHJzL2Rv&#10;d25yZXYueG1sUEsFBgAAAAAEAAQA9QAAAIgDAAAAAA==&#10;" filled="f" stroked="f">
            <v:stroke joinstyle="round"/>
            <v:textbox style="mso-next-textbox:#Text Box 21">
              <w:txbxContent>
                <w:p w14:paraId="4B5A12E5" w14:textId="77777777" w:rsidR="00A9052D" w:rsidRDefault="00A9052D" w:rsidP="009249D8">
                  <w:pPr>
                    <w:jc w:val="center"/>
                    <w:rPr>
                      <w:szCs w:val="24"/>
                    </w:rPr>
                  </w:pPr>
                  <w:r>
                    <w:rPr>
                      <w:szCs w:val="24"/>
                    </w:rPr>
                    <w:t>Оказание муниципальной услуги завершено</w:t>
                  </w:r>
                </w:p>
              </w:txbxContent>
            </v:textbox>
          </v:shape>
        </w:pict>
      </w:r>
      <w:r w:rsidR="00734AE9">
        <w:rPr>
          <w:rFonts w:ascii="Arial" w:hAnsi="Arial" w:cs="Arial"/>
          <w:color w:val="000000"/>
          <w:szCs w:val="24"/>
        </w:rPr>
        <w:br w:type="page"/>
      </w:r>
    </w:p>
    <w:p w14:paraId="7848E7DC" w14:textId="77777777" w:rsidR="009249D8" w:rsidRPr="00AC29EC" w:rsidRDefault="009249D8" w:rsidP="00AC29EC">
      <w:pPr>
        <w:spacing w:after="0"/>
        <w:ind w:left="5670" w:firstLine="0"/>
        <w:rPr>
          <w:color w:val="000000"/>
          <w:szCs w:val="24"/>
        </w:rPr>
      </w:pPr>
      <w:r w:rsidRPr="00AC29EC">
        <w:rPr>
          <w:color w:val="000000"/>
          <w:szCs w:val="24"/>
        </w:rPr>
        <w:lastRenderedPageBreak/>
        <w:t>Приложение 3</w:t>
      </w:r>
    </w:p>
    <w:p w14:paraId="1FF3D052" w14:textId="77777777" w:rsidR="009249D8" w:rsidRPr="00AC29EC" w:rsidRDefault="009249D8" w:rsidP="00AC29EC">
      <w:pPr>
        <w:spacing w:after="0"/>
        <w:ind w:left="5670" w:firstLine="0"/>
        <w:rPr>
          <w:color w:val="000000"/>
          <w:szCs w:val="24"/>
        </w:rPr>
      </w:pPr>
      <w:r w:rsidRPr="00AC29EC">
        <w:rPr>
          <w:color w:val="000000"/>
          <w:szCs w:val="24"/>
        </w:rPr>
        <w:t>к Административному регламенту</w:t>
      </w:r>
    </w:p>
    <w:p w14:paraId="678B94C1" w14:textId="77777777" w:rsidR="009249D8" w:rsidRPr="00122EAB" w:rsidRDefault="009249D8" w:rsidP="009249D8">
      <w:pPr>
        <w:jc w:val="right"/>
        <w:rPr>
          <w:rFonts w:ascii="Arial" w:hAnsi="Arial" w:cs="Arial"/>
          <w:szCs w:val="24"/>
        </w:rPr>
      </w:pPr>
    </w:p>
    <w:p w14:paraId="70D6AE71" w14:textId="77777777" w:rsidR="009249D8" w:rsidRPr="00122EAB" w:rsidRDefault="009249D8" w:rsidP="009249D8">
      <w:pPr>
        <w:rPr>
          <w:rFonts w:ascii="Arial" w:hAnsi="Arial" w:cs="Arial"/>
          <w:szCs w:val="24"/>
        </w:rPr>
      </w:pPr>
    </w:p>
    <w:tbl>
      <w:tblPr>
        <w:tblW w:w="0" w:type="auto"/>
        <w:tblInd w:w="5505" w:type="dxa"/>
        <w:tblLayout w:type="fixed"/>
        <w:tblCellMar>
          <w:top w:w="105" w:type="dxa"/>
          <w:left w:w="105" w:type="dxa"/>
          <w:bottom w:w="105" w:type="dxa"/>
          <w:right w:w="105" w:type="dxa"/>
        </w:tblCellMar>
        <w:tblLook w:val="0000" w:firstRow="0" w:lastRow="0" w:firstColumn="0" w:lastColumn="0" w:noHBand="0" w:noVBand="0"/>
      </w:tblPr>
      <w:tblGrid>
        <w:gridCol w:w="4179"/>
      </w:tblGrid>
      <w:tr w:rsidR="009249D8" w:rsidRPr="00122EAB" w14:paraId="10700010" w14:textId="77777777" w:rsidTr="00EA0DFE">
        <w:tc>
          <w:tcPr>
            <w:tcW w:w="4179" w:type="dxa"/>
          </w:tcPr>
          <w:p w14:paraId="76EF0854" w14:textId="77777777" w:rsidR="009249D8" w:rsidRDefault="009249D8" w:rsidP="00EA0DFE">
            <w:pPr>
              <w:snapToGrid w:val="0"/>
              <w:spacing w:before="30" w:after="30"/>
              <w:rPr>
                <w:rFonts w:ascii="Arial" w:hAnsi="Arial" w:cs="Arial"/>
                <w:spacing w:val="2"/>
                <w:szCs w:val="24"/>
              </w:rPr>
            </w:pPr>
            <w:r w:rsidRPr="00122EAB">
              <w:rPr>
                <w:rFonts w:ascii="Arial" w:hAnsi="Arial" w:cs="Arial"/>
                <w:spacing w:val="2"/>
                <w:szCs w:val="24"/>
              </w:rPr>
              <w:t xml:space="preserve">Главе администрации </w:t>
            </w:r>
            <w:r>
              <w:rPr>
                <w:rFonts w:ascii="Arial" w:hAnsi="Arial" w:cs="Arial"/>
                <w:spacing w:val="2"/>
                <w:szCs w:val="24"/>
              </w:rPr>
              <w:t>сельсовета</w:t>
            </w:r>
          </w:p>
          <w:p w14:paraId="4B1F7248" w14:textId="77777777" w:rsidR="009249D8" w:rsidRPr="00122EAB" w:rsidRDefault="009249D8" w:rsidP="00EA0DFE">
            <w:pPr>
              <w:snapToGrid w:val="0"/>
              <w:spacing w:before="30" w:after="30"/>
              <w:rPr>
                <w:rFonts w:ascii="Arial" w:hAnsi="Arial" w:cs="Arial"/>
                <w:spacing w:val="2"/>
                <w:szCs w:val="24"/>
              </w:rPr>
            </w:pPr>
            <w:r>
              <w:rPr>
                <w:rFonts w:ascii="Arial" w:hAnsi="Arial" w:cs="Arial"/>
                <w:spacing w:val="2"/>
                <w:szCs w:val="24"/>
              </w:rPr>
              <w:t>____________________</w:t>
            </w:r>
            <w:r w:rsidRPr="00122EAB">
              <w:rPr>
                <w:rFonts w:ascii="Arial" w:hAnsi="Arial" w:cs="Arial"/>
                <w:spacing w:val="2"/>
                <w:szCs w:val="24"/>
              </w:rPr>
              <w:br/>
            </w:r>
          </w:p>
        </w:tc>
      </w:tr>
    </w:tbl>
    <w:p w14:paraId="33BF195D" w14:textId="452F98B3" w:rsidR="009249D8" w:rsidRPr="00122EAB" w:rsidRDefault="00A9052D" w:rsidP="009249D8">
      <w:pPr>
        <w:spacing w:before="30" w:after="30"/>
        <w:jc w:val="center"/>
        <w:rPr>
          <w:rFonts w:ascii="Arial" w:hAnsi="Arial" w:cs="Arial"/>
          <w:spacing w:val="2"/>
          <w:szCs w:val="24"/>
        </w:rPr>
      </w:pPr>
      <w:r>
        <w:rPr>
          <w:rFonts w:ascii="Arial" w:hAnsi="Arial" w:cs="Arial"/>
          <w:spacing w:val="2"/>
          <w:szCs w:val="24"/>
        </w:rPr>
        <w:t xml:space="preserve">  </w:t>
      </w:r>
      <w:r w:rsidR="009249D8" w:rsidRPr="00122EAB">
        <w:rPr>
          <w:rFonts w:ascii="Arial" w:hAnsi="Arial" w:cs="Arial"/>
          <w:spacing w:val="2"/>
          <w:szCs w:val="24"/>
        </w:rPr>
        <w:t>Заявление</w:t>
      </w:r>
      <w:r w:rsidR="009249D8" w:rsidRPr="00122EAB">
        <w:rPr>
          <w:rFonts w:ascii="Arial" w:hAnsi="Arial" w:cs="Arial"/>
          <w:spacing w:val="2"/>
          <w:szCs w:val="24"/>
        </w:rPr>
        <w:br/>
        <w:t xml:space="preserve">о предоставлении информации </w:t>
      </w:r>
    </w:p>
    <w:p w14:paraId="453CDD6D" w14:textId="77777777" w:rsidR="009249D8" w:rsidRPr="00122EAB" w:rsidRDefault="009249D8" w:rsidP="009249D8">
      <w:pPr>
        <w:spacing w:before="30" w:after="30"/>
        <w:jc w:val="center"/>
        <w:rPr>
          <w:rFonts w:ascii="Arial" w:hAnsi="Arial" w:cs="Arial"/>
          <w:spacing w:val="2"/>
          <w:szCs w:val="24"/>
          <w:u w:val="single"/>
        </w:rPr>
      </w:pPr>
      <w:r w:rsidRPr="00122EAB">
        <w:rPr>
          <w:rFonts w:ascii="Arial" w:hAnsi="Arial" w:cs="Arial"/>
          <w:spacing w:val="2"/>
          <w:szCs w:val="24"/>
          <w:u w:val="single"/>
        </w:rPr>
        <w:t xml:space="preserve">об объекте недвижимого имущества, </w:t>
      </w:r>
      <w:r w:rsidRPr="00122EAB">
        <w:rPr>
          <w:rFonts w:ascii="Arial" w:hAnsi="Arial" w:cs="Arial"/>
          <w:szCs w:val="24"/>
          <w:u w:val="single"/>
        </w:rPr>
        <w:t>предназначенном для сдачи в аренду</w:t>
      </w:r>
    </w:p>
    <w:p w14:paraId="4B0773DE" w14:textId="77777777" w:rsidR="009249D8" w:rsidRPr="00122EAB" w:rsidRDefault="009249D8" w:rsidP="009249D8">
      <w:pPr>
        <w:spacing w:before="30" w:after="30"/>
        <w:jc w:val="center"/>
        <w:rPr>
          <w:rFonts w:ascii="Arial" w:hAnsi="Arial" w:cs="Arial"/>
          <w:spacing w:val="2"/>
          <w:szCs w:val="24"/>
        </w:rPr>
      </w:pPr>
      <w:r w:rsidRPr="00122EAB">
        <w:rPr>
          <w:rFonts w:ascii="Arial" w:hAnsi="Arial" w:cs="Arial"/>
          <w:spacing w:val="2"/>
          <w:szCs w:val="24"/>
        </w:rPr>
        <w:t xml:space="preserve">в Реестре имущества, находящегося в муниципальной собственности </w:t>
      </w:r>
      <w:r>
        <w:rPr>
          <w:rFonts w:ascii="Arial" w:hAnsi="Arial" w:cs="Arial"/>
          <w:spacing w:val="2"/>
          <w:szCs w:val="24"/>
        </w:rPr>
        <w:t xml:space="preserve">Васильчуковского сельсовета Ключевского </w:t>
      </w:r>
      <w:r w:rsidRPr="00122EAB">
        <w:rPr>
          <w:rFonts w:ascii="Arial" w:hAnsi="Arial" w:cs="Arial"/>
          <w:spacing w:val="2"/>
          <w:szCs w:val="24"/>
        </w:rPr>
        <w:t>района</w:t>
      </w:r>
    </w:p>
    <w:p w14:paraId="77F4DA3F" w14:textId="77777777" w:rsidR="009249D8" w:rsidRPr="00122EAB" w:rsidRDefault="009249D8" w:rsidP="009249D8">
      <w:pPr>
        <w:spacing w:before="30" w:after="30"/>
        <w:jc w:val="center"/>
        <w:rPr>
          <w:rFonts w:ascii="Arial" w:hAnsi="Arial" w:cs="Arial"/>
          <w:spacing w:val="2"/>
          <w:szCs w:val="24"/>
        </w:rPr>
      </w:pPr>
      <w:r w:rsidRPr="00122EAB">
        <w:rPr>
          <w:rFonts w:ascii="Arial" w:hAnsi="Arial" w:cs="Arial"/>
          <w:spacing w:val="2"/>
          <w:szCs w:val="24"/>
        </w:rPr>
        <w:t>Дата подачи заявления «_____» _____________20___ г.</w:t>
      </w:r>
    </w:p>
    <w:p w14:paraId="0765917C" w14:textId="77777777" w:rsidR="009249D8" w:rsidRPr="00122EAB" w:rsidRDefault="009249D8" w:rsidP="009249D8">
      <w:pPr>
        <w:spacing w:before="30" w:after="30"/>
        <w:jc w:val="center"/>
        <w:rPr>
          <w:rFonts w:ascii="Arial" w:hAnsi="Arial" w:cs="Arial"/>
          <w:spacing w:val="2"/>
          <w:szCs w:val="24"/>
        </w:rPr>
      </w:pPr>
    </w:p>
    <w:tbl>
      <w:tblPr>
        <w:tblW w:w="0" w:type="auto"/>
        <w:tblInd w:w="-5" w:type="dxa"/>
        <w:tblLayout w:type="fixed"/>
        <w:tblLook w:val="0000" w:firstRow="0" w:lastRow="0" w:firstColumn="0" w:lastColumn="0" w:noHBand="0" w:noVBand="0"/>
      </w:tblPr>
      <w:tblGrid>
        <w:gridCol w:w="2751"/>
        <w:gridCol w:w="3328"/>
        <w:gridCol w:w="3399"/>
      </w:tblGrid>
      <w:tr w:rsidR="009249D8" w:rsidRPr="00122EAB" w14:paraId="148F60A1" w14:textId="77777777" w:rsidTr="00EA0DFE">
        <w:tc>
          <w:tcPr>
            <w:tcW w:w="9478" w:type="dxa"/>
            <w:gridSpan w:val="3"/>
            <w:tcBorders>
              <w:top w:val="single" w:sz="4" w:space="0" w:color="000000"/>
              <w:left w:val="single" w:sz="4" w:space="0" w:color="000000"/>
              <w:bottom w:val="single" w:sz="4" w:space="0" w:color="000000"/>
              <w:right w:val="single" w:sz="4" w:space="0" w:color="000000"/>
            </w:tcBorders>
          </w:tcPr>
          <w:p w14:paraId="5E8AF96B" w14:textId="77777777" w:rsidR="009249D8" w:rsidRPr="00122EAB" w:rsidRDefault="009249D8" w:rsidP="00EA0DFE">
            <w:pPr>
              <w:snapToGrid w:val="0"/>
              <w:spacing w:before="30" w:after="30"/>
              <w:rPr>
                <w:rFonts w:ascii="Arial" w:hAnsi="Arial" w:cs="Arial"/>
                <w:spacing w:val="2"/>
                <w:szCs w:val="24"/>
              </w:rPr>
            </w:pPr>
            <w:r w:rsidRPr="00122EAB">
              <w:rPr>
                <w:rFonts w:ascii="Arial" w:hAnsi="Arial" w:cs="Arial"/>
                <w:spacing w:val="2"/>
                <w:szCs w:val="24"/>
              </w:rPr>
              <w:t>Сведения о физическом лице, запрашивающем информацию</w:t>
            </w:r>
          </w:p>
        </w:tc>
      </w:tr>
      <w:tr w:rsidR="009249D8" w:rsidRPr="00122EAB" w14:paraId="14FB6A49" w14:textId="77777777" w:rsidTr="00EA0DFE">
        <w:tc>
          <w:tcPr>
            <w:tcW w:w="2751" w:type="dxa"/>
            <w:tcBorders>
              <w:top w:val="single" w:sz="4" w:space="0" w:color="000000"/>
              <w:left w:val="single" w:sz="4" w:space="0" w:color="000000"/>
              <w:bottom w:val="single" w:sz="4" w:space="0" w:color="000000"/>
            </w:tcBorders>
          </w:tcPr>
          <w:p w14:paraId="5B7AC366" w14:textId="77777777" w:rsidR="009249D8" w:rsidRPr="00122EAB" w:rsidRDefault="009249D8" w:rsidP="00EA0DFE">
            <w:pPr>
              <w:snapToGrid w:val="0"/>
              <w:spacing w:before="30" w:after="30"/>
              <w:rPr>
                <w:rFonts w:ascii="Arial" w:hAnsi="Arial" w:cs="Arial"/>
                <w:spacing w:val="2"/>
                <w:szCs w:val="24"/>
              </w:rPr>
            </w:pPr>
            <w:r w:rsidRPr="00122EAB">
              <w:rPr>
                <w:rFonts w:ascii="Arial" w:hAnsi="Arial" w:cs="Arial"/>
                <w:spacing w:val="2"/>
                <w:szCs w:val="24"/>
              </w:rPr>
              <w:t>Фамилия</w:t>
            </w:r>
          </w:p>
        </w:tc>
        <w:tc>
          <w:tcPr>
            <w:tcW w:w="6727" w:type="dxa"/>
            <w:gridSpan w:val="2"/>
            <w:tcBorders>
              <w:top w:val="single" w:sz="4" w:space="0" w:color="000000"/>
              <w:left w:val="single" w:sz="4" w:space="0" w:color="000000"/>
              <w:bottom w:val="single" w:sz="4" w:space="0" w:color="000000"/>
              <w:right w:val="single" w:sz="4" w:space="0" w:color="000000"/>
            </w:tcBorders>
          </w:tcPr>
          <w:p w14:paraId="0FA701C4" w14:textId="77777777" w:rsidR="009249D8" w:rsidRPr="00122EAB" w:rsidRDefault="009249D8" w:rsidP="00EA0DFE">
            <w:pPr>
              <w:snapToGrid w:val="0"/>
              <w:spacing w:before="30" w:after="30"/>
              <w:rPr>
                <w:rFonts w:ascii="Arial" w:hAnsi="Arial" w:cs="Arial"/>
                <w:spacing w:val="2"/>
                <w:szCs w:val="24"/>
              </w:rPr>
            </w:pPr>
          </w:p>
        </w:tc>
      </w:tr>
      <w:tr w:rsidR="009249D8" w:rsidRPr="00122EAB" w14:paraId="7549CB65" w14:textId="77777777" w:rsidTr="00EA0DFE">
        <w:tc>
          <w:tcPr>
            <w:tcW w:w="2751" w:type="dxa"/>
            <w:tcBorders>
              <w:top w:val="single" w:sz="4" w:space="0" w:color="000000"/>
              <w:left w:val="single" w:sz="4" w:space="0" w:color="000000"/>
              <w:bottom w:val="single" w:sz="4" w:space="0" w:color="000000"/>
            </w:tcBorders>
          </w:tcPr>
          <w:p w14:paraId="0C294133" w14:textId="77777777" w:rsidR="009249D8" w:rsidRPr="00122EAB" w:rsidRDefault="009249D8" w:rsidP="00EA0DFE">
            <w:pPr>
              <w:snapToGrid w:val="0"/>
              <w:spacing w:before="30" w:after="30"/>
              <w:rPr>
                <w:rFonts w:ascii="Arial" w:hAnsi="Arial" w:cs="Arial"/>
                <w:spacing w:val="2"/>
                <w:szCs w:val="24"/>
              </w:rPr>
            </w:pPr>
            <w:r w:rsidRPr="00122EAB">
              <w:rPr>
                <w:rFonts w:ascii="Arial" w:hAnsi="Arial" w:cs="Arial"/>
                <w:spacing w:val="2"/>
                <w:szCs w:val="24"/>
              </w:rPr>
              <w:t>Имя</w:t>
            </w:r>
          </w:p>
        </w:tc>
        <w:tc>
          <w:tcPr>
            <w:tcW w:w="6727" w:type="dxa"/>
            <w:gridSpan w:val="2"/>
            <w:tcBorders>
              <w:top w:val="single" w:sz="4" w:space="0" w:color="000000"/>
              <w:left w:val="single" w:sz="4" w:space="0" w:color="000000"/>
              <w:bottom w:val="single" w:sz="4" w:space="0" w:color="000000"/>
              <w:right w:val="single" w:sz="4" w:space="0" w:color="000000"/>
            </w:tcBorders>
          </w:tcPr>
          <w:p w14:paraId="25B6EA5D" w14:textId="77777777" w:rsidR="009249D8" w:rsidRPr="00122EAB" w:rsidRDefault="009249D8" w:rsidP="00EA0DFE">
            <w:pPr>
              <w:snapToGrid w:val="0"/>
              <w:spacing w:before="30" w:after="30"/>
              <w:rPr>
                <w:rFonts w:ascii="Arial" w:hAnsi="Arial" w:cs="Arial"/>
                <w:spacing w:val="2"/>
                <w:szCs w:val="24"/>
              </w:rPr>
            </w:pPr>
          </w:p>
        </w:tc>
      </w:tr>
      <w:tr w:rsidR="009249D8" w:rsidRPr="00122EAB" w14:paraId="12B124FE" w14:textId="77777777" w:rsidTr="00EA0DFE">
        <w:tc>
          <w:tcPr>
            <w:tcW w:w="2751" w:type="dxa"/>
            <w:tcBorders>
              <w:top w:val="single" w:sz="4" w:space="0" w:color="000000"/>
              <w:left w:val="single" w:sz="4" w:space="0" w:color="000000"/>
              <w:bottom w:val="single" w:sz="4" w:space="0" w:color="000000"/>
            </w:tcBorders>
          </w:tcPr>
          <w:p w14:paraId="2B0CEB30" w14:textId="77777777" w:rsidR="009249D8" w:rsidRPr="00122EAB" w:rsidRDefault="009249D8" w:rsidP="00EA0DFE">
            <w:pPr>
              <w:snapToGrid w:val="0"/>
              <w:spacing w:before="30" w:after="30"/>
              <w:rPr>
                <w:rFonts w:ascii="Arial" w:hAnsi="Arial" w:cs="Arial"/>
                <w:spacing w:val="2"/>
                <w:szCs w:val="24"/>
              </w:rPr>
            </w:pPr>
            <w:r w:rsidRPr="00122EAB">
              <w:rPr>
                <w:rFonts w:ascii="Arial" w:hAnsi="Arial" w:cs="Arial"/>
                <w:spacing w:val="2"/>
                <w:szCs w:val="24"/>
              </w:rPr>
              <w:t>Отчество</w:t>
            </w:r>
          </w:p>
        </w:tc>
        <w:tc>
          <w:tcPr>
            <w:tcW w:w="6727" w:type="dxa"/>
            <w:gridSpan w:val="2"/>
            <w:tcBorders>
              <w:top w:val="single" w:sz="4" w:space="0" w:color="000000"/>
              <w:left w:val="single" w:sz="4" w:space="0" w:color="000000"/>
              <w:bottom w:val="single" w:sz="4" w:space="0" w:color="000000"/>
              <w:right w:val="single" w:sz="4" w:space="0" w:color="000000"/>
            </w:tcBorders>
          </w:tcPr>
          <w:p w14:paraId="29A74FE7" w14:textId="77777777" w:rsidR="009249D8" w:rsidRPr="00122EAB" w:rsidRDefault="009249D8" w:rsidP="00EA0DFE">
            <w:pPr>
              <w:snapToGrid w:val="0"/>
              <w:spacing w:before="30" w:after="30"/>
              <w:rPr>
                <w:rFonts w:ascii="Arial" w:hAnsi="Arial" w:cs="Arial"/>
                <w:spacing w:val="2"/>
                <w:szCs w:val="24"/>
              </w:rPr>
            </w:pPr>
          </w:p>
        </w:tc>
      </w:tr>
      <w:tr w:rsidR="009249D8" w:rsidRPr="00122EAB" w14:paraId="74FC81C6" w14:textId="77777777" w:rsidTr="00EA0DFE">
        <w:tc>
          <w:tcPr>
            <w:tcW w:w="2751" w:type="dxa"/>
            <w:tcBorders>
              <w:top w:val="single" w:sz="4" w:space="0" w:color="000000"/>
              <w:left w:val="single" w:sz="4" w:space="0" w:color="000000"/>
            </w:tcBorders>
          </w:tcPr>
          <w:p w14:paraId="30E4D01C" w14:textId="77777777" w:rsidR="009249D8" w:rsidRPr="00122EAB" w:rsidRDefault="009249D8" w:rsidP="00EA0DFE">
            <w:pPr>
              <w:snapToGrid w:val="0"/>
              <w:spacing w:before="30" w:after="30"/>
              <w:rPr>
                <w:rFonts w:ascii="Arial" w:hAnsi="Arial" w:cs="Arial"/>
                <w:spacing w:val="2"/>
                <w:szCs w:val="24"/>
              </w:rPr>
            </w:pPr>
            <w:r w:rsidRPr="00122EAB">
              <w:rPr>
                <w:rFonts w:ascii="Arial" w:hAnsi="Arial" w:cs="Arial"/>
                <w:spacing w:val="2"/>
                <w:szCs w:val="24"/>
              </w:rPr>
              <w:t>Документ,</w:t>
            </w:r>
          </w:p>
        </w:tc>
        <w:tc>
          <w:tcPr>
            <w:tcW w:w="6727" w:type="dxa"/>
            <w:gridSpan w:val="2"/>
            <w:tcBorders>
              <w:top w:val="single" w:sz="4" w:space="0" w:color="000000"/>
              <w:left w:val="single" w:sz="4" w:space="0" w:color="000000"/>
              <w:bottom w:val="single" w:sz="4" w:space="0" w:color="000000"/>
              <w:right w:val="single" w:sz="4" w:space="0" w:color="000000"/>
            </w:tcBorders>
          </w:tcPr>
          <w:p w14:paraId="55107F9D" w14:textId="77777777" w:rsidR="009249D8" w:rsidRPr="00122EAB" w:rsidRDefault="009249D8" w:rsidP="00EA0DFE">
            <w:pPr>
              <w:snapToGrid w:val="0"/>
              <w:spacing w:before="30" w:after="30"/>
              <w:rPr>
                <w:rFonts w:ascii="Arial" w:hAnsi="Arial" w:cs="Arial"/>
                <w:spacing w:val="2"/>
                <w:szCs w:val="24"/>
              </w:rPr>
            </w:pPr>
            <w:r w:rsidRPr="00122EAB">
              <w:rPr>
                <w:rFonts w:ascii="Arial" w:hAnsi="Arial" w:cs="Arial"/>
                <w:spacing w:val="2"/>
                <w:szCs w:val="24"/>
              </w:rPr>
              <w:t>наименование ________________________________</w:t>
            </w:r>
          </w:p>
        </w:tc>
      </w:tr>
      <w:tr w:rsidR="009249D8" w:rsidRPr="00122EAB" w14:paraId="4A805E06" w14:textId="77777777" w:rsidTr="00EA0DFE">
        <w:tc>
          <w:tcPr>
            <w:tcW w:w="2751" w:type="dxa"/>
            <w:tcBorders>
              <w:left w:val="single" w:sz="4" w:space="0" w:color="000000"/>
            </w:tcBorders>
          </w:tcPr>
          <w:p w14:paraId="160B7DAC" w14:textId="77777777" w:rsidR="009249D8" w:rsidRPr="00122EAB" w:rsidRDefault="009249D8" w:rsidP="00EA0DFE">
            <w:pPr>
              <w:snapToGrid w:val="0"/>
              <w:spacing w:before="30" w:after="30"/>
              <w:rPr>
                <w:rFonts w:ascii="Arial" w:hAnsi="Arial" w:cs="Arial"/>
                <w:spacing w:val="2"/>
                <w:szCs w:val="24"/>
              </w:rPr>
            </w:pPr>
            <w:r w:rsidRPr="00122EAB">
              <w:rPr>
                <w:rFonts w:ascii="Arial" w:hAnsi="Arial" w:cs="Arial"/>
                <w:spacing w:val="2"/>
                <w:szCs w:val="24"/>
              </w:rPr>
              <w:t>удостоверяющий</w:t>
            </w:r>
          </w:p>
        </w:tc>
        <w:tc>
          <w:tcPr>
            <w:tcW w:w="3328" w:type="dxa"/>
            <w:tcBorders>
              <w:top w:val="single" w:sz="4" w:space="0" w:color="000000"/>
              <w:left w:val="single" w:sz="4" w:space="0" w:color="000000"/>
              <w:bottom w:val="single" w:sz="4" w:space="0" w:color="000000"/>
            </w:tcBorders>
          </w:tcPr>
          <w:p w14:paraId="51E0E2F6" w14:textId="77777777" w:rsidR="009249D8" w:rsidRPr="00122EAB" w:rsidRDefault="009249D8" w:rsidP="00EA0DFE">
            <w:pPr>
              <w:snapToGrid w:val="0"/>
              <w:spacing w:before="30" w:after="30"/>
              <w:rPr>
                <w:rFonts w:ascii="Arial" w:hAnsi="Arial" w:cs="Arial"/>
                <w:spacing w:val="2"/>
                <w:szCs w:val="24"/>
              </w:rPr>
            </w:pPr>
            <w:r w:rsidRPr="00122EAB">
              <w:rPr>
                <w:rFonts w:ascii="Arial" w:hAnsi="Arial" w:cs="Arial"/>
                <w:spacing w:val="2"/>
                <w:szCs w:val="24"/>
              </w:rPr>
              <w:t>серия ________________</w:t>
            </w:r>
          </w:p>
        </w:tc>
        <w:tc>
          <w:tcPr>
            <w:tcW w:w="3399" w:type="dxa"/>
            <w:tcBorders>
              <w:top w:val="single" w:sz="4" w:space="0" w:color="000000"/>
              <w:left w:val="single" w:sz="4" w:space="0" w:color="000000"/>
              <w:bottom w:val="single" w:sz="4" w:space="0" w:color="000000"/>
              <w:right w:val="single" w:sz="4" w:space="0" w:color="000000"/>
            </w:tcBorders>
          </w:tcPr>
          <w:p w14:paraId="3B6FC90A" w14:textId="77777777" w:rsidR="009249D8" w:rsidRPr="00122EAB" w:rsidRDefault="009249D8" w:rsidP="00EA0DFE">
            <w:pPr>
              <w:snapToGrid w:val="0"/>
              <w:spacing w:before="30" w:after="30"/>
              <w:rPr>
                <w:rFonts w:ascii="Arial" w:hAnsi="Arial" w:cs="Arial"/>
                <w:spacing w:val="2"/>
                <w:szCs w:val="24"/>
              </w:rPr>
            </w:pPr>
            <w:r w:rsidRPr="00122EAB">
              <w:rPr>
                <w:rFonts w:ascii="Arial" w:hAnsi="Arial" w:cs="Arial"/>
                <w:spacing w:val="2"/>
                <w:szCs w:val="24"/>
              </w:rPr>
              <w:t>номер _______________</w:t>
            </w:r>
          </w:p>
        </w:tc>
      </w:tr>
      <w:tr w:rsidR="009249D8" w:rsidRPr="00122EAB" w14:paraId="0A6EBAC0" w14:textId="77777777" w:rsidTr="00EA0DFE">
        <w:tc>
          <w:tcPr>
            <w:tcW w:w="2751" w:type="dxa"/>
            <w:tcBorders>
              <w:left w:val="single" w:sz="4" w:space="0" w:color="000000"/>
            </w:tcBorders>
          </w:tcPr>
          <w:p w14:paraId="39A3DA68" w14:textId="77777777" w:rsidR="009249D8" w:rsidRPr="00122EAB" w:rsidRDefault="009249D8" w:rsidP="00EA0DFE">
            <w:pPr>
              <w:snapToGrid w:val="0"/>
              <w:spacing w:before="30" w:after="30"/>
              <w:rPr>
                <w:rFonts w:ascii="Arial" w:hAnsi="Arial" w:cs="Arial"/>
                <w:spacing w:val="2"/>
                <w:szCs w:val="24"/>
              </w:rPr>
            </w:pPr>
            <w:r w:rsidRPr="00122EAB">
              <w:rPr>
                <w:rFonts w:ascii="Arial" w:hAnsi="Arial" w:cs="Arial"/>
                <w:spacing w:val="2"/>
                <w:szCs w:val="24"/>
              </w:rPr>
              <w:t>личность</w:t>
            </w:r>
          </w:p>
        </w:tc>
        <w:tc>
          <w:tcPr>
            <w:tcW w:w="6727" w:type="dxa"/>
            <w:gridSpan w:val="2"/>
            <w:tcBorders>
              <w:top w:val="single" w:sz="4" w:space="0" w:color="000000"/>
              <w:left w:val="single" w:sz="4" w:space="0" w:color="000000"/>
              <w:bottom w:val="single" w:sz="4" w:space="0" w:color="000000"/>
              <w:right w:val="single" w:sz="4" w:space="0" w:color="000000"/>
            </w:tcBorders>
          </w:tcPr>
          <w:p w14:paraId="5DFE9388" w14:textId="77777777" w:rsidR="009249D8" w:rsidRPr="00122EAB" w:rsidRDefault="009249D8" w:rsidP="00EA0DFE">
            <w:pPr>
              <w:snapToGrid w:val="0"/>
              <w:spacing w:before="30" w:after="30"/>
              <w:rPr>
                <w:rFonts w:ascii="Arial" w:hAnsi="Arial" w:cs="Arial"/>
                <w:spacing w:val="2"/>
                <w:szCs w:val="24"/>
              </w:rPr>
            </w:pPr>
            <w:r w:rsidRPr="00122EAB">
              <w:rPr>
                <w:rFonts w:ascii="Arial" w:hAnsi="Arial" w:cs="Arial"/>
                <w:spacing w:val="2"/>
                <w:szCs w:val="24"/>
              </w:rPr>
              <w:t>выдан _______________________________________</w:t>
            </w:r>
          </w:p>
        </w:tc>
      </w:tr>
      <w:tr w:rsidR="009249D8" w:rsidRPr="00122EAB" w14:paraId="5D7F1122" w14:textId="77777777" w:rsidTr="00EA0DFE">
        <w:tc>
          <w:tcPr>
            <w:tcW w:w="2751" w:type="dxa"/>
            <w:tcBorders>
              <w:left w:val="single" w:sz="4" w:space="0" w:color="000000"/>
              <w:bottom w:val="single" w:sz="4" w:space="0" w:color="000000"/>
            </w:tcBorders>
          </w:tcPr>
          <w:p w14:paraId="54FF1245" w14:textId="77777777" w:rsidR="009249D8" w:rsidRPr="00122EAB" w:rsidRDefault="009249D8" w:rsidP="00EA0DFE">
            <w:pPr>
              <w:snapToGrid w:val="0"/>
              <w:spacing w:before="30" w:after="30"/>
              <w:rPr>
                <w:rFonts w:ascii="Arial" w:hAnsi="Arial" w:cs="Arial"/>
                <w:spacing w:val="2"/>
                <w:szCs w:val="24"/>
              </w:rPr>
            </w:pPr>
          </w:p>
        </w:tc>
        <w:tc>
          <w:tcPr>
            <w:tcW w:w="6727" w:type="dxa"/>
            <w:gridSpan w:val="2"/>
            <w:tcBorders>
              <w:top w:val="single" w:sz="4" w:space="0" w:color="000000"/>
              <w:left w:val="single" w:sz="4" w:space="0" w:color="000000"/>
              <w:bottom w:val="single" w:sz="4" w:space="0" w:color="000000"/>
              <w:right w:val="single" w:sz="4" w:space="0" w:color="000000"/>
            </w:tcBorders>
          </w:tcPr>
          <w:p w14:paraId="586CB596" w14:textId="77777777" w:rsidR="009249D8" w:rsidRPr="00122EAB" w:rsidRDefault="009249D8" w:rsidP="00EA0DFE">
            <w:pPr>
              <w:snapToGrid w:val="0"/>
              <w:spacing w:before="30" w:after="30"/>
              <w:rPr>
                <w:rFonts w:ascii="Arial" w:hAnsi="Arial" w:cs="Arial"/>
                <w:spacing w:val="2"/>
                <w:szCs w:val="24"/>
              </w:rPr>
            </w:pPr>
            <w:r w:rsidRPr="00122EAB">
              <w:rPr>
                <w:rFonts w:ascii="Arial" w:hAnsi="Arial" w:cs="Arial"/>
                <w:spacing w:val="2"/>
                <w:szCs w:val="24"/>
              </w:rPr>
              <w:t>дата выдачи __________________________________</w:t>
            </w:r>
          </w:p>
        </w:tc>
      </w:tr>
    </w:tbl>
    <w:p w14:paraId="6EC136CA" w14:textId="39CA2998" w:rsidR="009249D8" w:rsidRPr="00122EAB" w:rsidRDefault="00A9052D" w:rsidP="009249D8">
      <w:pPr>
        <w:spacing w:before="30" w:after="30"/>
        <w:rPr>
          <w:rFonts w:ascii="Arial" w:hAnsi="Arial" w:cs="Arial"/>
          <w:spacing w:val="2"/>
          <w:szCs w:val="24"/>
        </w:rPr>
      </w:pPr>
      <w:r>
        <w:rPr>
          <w:rFonts w:ascii="Arial" w:hAnsi="Arial" w:cs="Arial"/>
          <w:spacing w:val="2"/>
          <w:szCs w:val="24"/>
        </w:rPr>
        <w:t xml:space="preserve">   </w:t>
      </w:r>
    </w:p>
    <w:tbl>
      <w:tblPr>
        <w:tblW w:w="0" w:type="auto"/>
        <w:tblInd w:w="-5" w:type="dxa"/>
        <w:tblLayout w:type="fixed"/>
        <w:tblLook w:val="0000" w:firstRow="0" w:lastRow="0" w:firstColumn="0" w:lastColumn="0" w:noHBand="0" w:noVBand="0"/>
      </w:tblPr>
      <w:tblGrid>
        <w:gridCol w:w="1206"/>
        <w:gridCol w:w="1206"/>
        <w:gridCol w:w="396"/>
        <w:gridCol w:w="810"/>
        <w:gridCol w:w="5860"/>
      </w:tblGrid>
      <w:tr w:rsidR="009249D8" w:rsidRPr="00122EAB" w14:paraId="4AB082FB" w14:textId="77777777" w:rsidTr="00EA0DFE">
        <w:tc>
          <w:tcPr>
            <w:tcW w:w="9478" w:type="dxa"/>
            <w:gridSpan w:val="5"/>
            <w:tcBorders>
              <w:top w:val="single" w:sz="4" w:space="0" w:color="000000"/>
              <w:left w:val="single" w:sz="4" w:space="0" w:color="000000"/>
              <w:bottom w:val="single" w:sz="4" w:space="0" w:color="000000"/>
              <w:right w:val="single" w:sz="4" w:space="0" w:color="000000"/>
            </w:tcBorders>
          </w:tcPr>
          <w:p w14:paraId="055FE3BD" w14:textId="77777777" w:rsidR="009249D8" w:rsidRPr="00122EAB" w:rsidRDefault="009249D8" w:rsidP="00EA0DFE">
            <w:pPr>
              <w:snapToGrid w:val="0"/>
              <w:spacing w:before="30" w:after="30"/>
              <w:rPr>
                <w:rFonts w:ascii="Arial" w:hAnsi="Arial" w:cs="Arial"/>
                <w:spacing w:val="2"/>
                <w:szCs w:val="24"/>
              </w:rPr>
            </w:pPr>
            <w:r w:rsidRPr="00122EAB">
              <w:rPr>
                <w:rFonts w:ascii="Arial" w:hAnsi="Arial" w:cs="Arial"/>
                <w:spacing w:val="2"/>
                <w:szCs w:val="24"/>
              </w:rPr>
              <w:t>Сведения о регистрации физического лица по месту жительства</w:t>
            </w:r>
          </w:p>
        </w:tc>
      </w:tr>
      <w:tr w:rsidR="009249D8" w:rsidRPr="00122EAB" w14:paraId="767C752C" w14:textId="77777777" w:rsidTr="00EA0DFE">
        <w:tc>
          <w:tcPr>
            <w:tcW w:w="2808" w:type="dxa"/>
            <w:gridSpan w:val="3"/>
            <w:tcBorders>
              <w:top w:val="single" w:sz="4" w:space="0" w:color="000000"/>
              <w:left w:val="single" w:sz="4" w:space="0" w:color="000000"/>
              <w:bottom w:val="single" w:sz="4" w:space="0" w:color="000000"/>
            </w:tcBorders>
          </w:tcPr>
          <w:p w14:paraId="709DAF4C" w14:textId="77777777" w:rsidR="009249D8" w:rsidRPr="00122EAB" w:rsidRDefault="009249D8" w:rsidP="00EA0DFE">
            <w:pPr>
              <w:snapToGrid w:val="0"/>
              <w:spacing w:before="30" w:after="30"/>
              <w:rPr>
                <w:rFonts w:ascii="Arial" w:hAnsi="Arial" w:cs="Arial"/>
                <w:spacing w:val="2"/>
                <w:szCs w:val="24"/>
              </w:rPr>
            </w:pPr>
            <w:r w:rsidRPr="00122EAB">
              <w:rPr>
                <w:rFonts w:ascii="Arial" w:hAnsi="Arial" w:cs="Arial"/>
                <w:spacing w:val="2"/>
                <w:szCs w:val="24"/>
              </w:rPr>
              <w:t>Область</w:t>
            </w:r>
          </w:p>
        </w:tc>
        <w:tc>
          <w:tcPr>
            <w:tcW w:w="6670" w:type="dxa"/>
            <w:gridSpan w:val="2"/>
            <w:tcBorders>
              <w:top w:val="single" w:sz="4" w:space="0" w:color="000000"/>
              <w:left w:val="single" w:sz="4" w:space="0" w:color="000000"/>
              <w:bottom w:val="single" w:sz="4" w:space="0" w:color="000000"/>
              <w:right w:val="single" w:sz="4" w:space="0" w:color="000000"/>
            </w:tcBorders>
          </w:tcPr>
          <w:p w14:paraId="6C5AE7D3" w14:textId="77777777" w:rsidR="009249D8" w:rsidRPr="00122EAB" w:rsidRDefault="009249D8" w:rsidP="00EA0DFE">
            <w:pPr>
              <w:snapToGrid w:val="0"/>
              <w:spacing w:before="30" w:after="30"/>
              <w:rPr>
                <w:rFonts w:ascii="Arial" w:hAnsi="Arial" w:cs="Arial"/>
                <w:spacing w:val="2"/>
                <w:szCs w:val="24"/>
              </w:rPr>
            </w:pPr>
          </w:p>
        </w:tc>
      </w:tr>
      <w:tr w:rsidR="009249D8" w:rsidRPr="00122EAB" w14:paraId="35D2D6AD" w14:textId="77777777" w:rsidTr="00EA0DFE">
        <w:tc>
          <w:tcPr>
            <w:tcW w:w="2808" w:type="dxa"/>
            <w:gridSpan w:val="3"/>
            <w:tcBorders>
              <w:top w:val="single" w:sz="4" w:space="0" w:color="000000"/>
              <w:left w:val="single" w:sz="4" w:space="0" w:color="000000"/>
              <w:bottom w:val="single" w:sz="4" w:space="0" w:color="000000"/>
            </w:tcBorders>
          </w:tcPr>
          <w:p w14:paraId="1FA80C00" w14:textId="77777777" w:rsidR="009249D8" w:rsidRPr="00122EAB" w:rsidRDefault="009249D8" w:rsidP="00EA0DFE">
            <w:pPr>
              <w:snapToGrid w:val="0"/>
              <w:spacing w:before="30" w:after="30"/>
              <w:rPr>
                <w:rFonts w:ascii="Arial" w:hAnsi="Arial" w:cs="Arial"/>
                <w:spacing w:val="2"/>
                <w:szCs w:val="24"/>
              </w:rPr>
            </w:pPr>
            <w:r w:rsidRPr="00122EAB">
              <w:rPr>
                <w:rFonts w:ascii="Arial" w:hAnsi="Arial" w:cs="Arial"/>
                <w:spacing w:val="2"/>
                <w:szCs w:val="24"/>
              </w:rPr>
              <w:t>Район</w:t>
            </w:r>
          </w:p>
        </w:tc>
        <w:tc>
          <w:tcPr>
            <w:tcW w:w="6670" w:type="dxa"/>
            <w:gridSpan w:val="2"/>
            <w:tcBorders>
              <w:top w:val="single" w:sz="4" w:space="0" w:color="000000"/>
              <w:left w:val="single" w:sz="4" w:space="0" w:color="000000"/>
              <w:bottom w:val="single" w:sz="4" w:space="0" w:color="000000"/>
              <w:right w:val="single" w:sz="4" w:space="0" w:color="000000"/>
            </w:tcBorders>
          </w:tcPr>
          <w:p w14:paraId="0CE12EF3" w14:textId="77777777" w:rsidR="009249D8" w:rsidRPr="00122EAB" w:rsidRDefault="009249D8" w:rsidP="00EA0DFE">
            <w:pPr>
              <w:snapToGrid w:val="0"/>
              <w:spacing w:before="30" w:after="30"/>
              <w:rPr>
                <w:rFonts w:ascii="Arial" w:hAnsi="Arial" w:cs="Arial"/>
                <w:spacing w:val="2"/>
                <w:szCs w:val="24"/>
              </w:rPr>
            </w:pPr>
          </w:p>
        </w:tc>
      </w:tr>
      <w:tr w:rsidR="009249D8" w:rsidRPr="00122EAB" w14:paraId="2D6D5E47" w14:textId="77777777" w:rsidTr="00EA0DFE">
        <w:tc>
          <w:tcPr>
            <w:tcW w:w="2808" w:type="dxa"/>
            <w:gridSpan w:val="3"/>
            <w:tcBorders>
              <w:top w:val="single" w:sz="4" w:space="0" w:color="000000"/>
              <w:left w:val="single" w:sz="4" w:space="0" w:color="000000"/>
              <w:bottom w:val="single" w:sz="4" w:space="0" w:color="000000"/>
            </w:tcBorders>
          </w:tcPr>
          <w:p w14:paraId="74827FBD" w14:textId="77777777" w:rsidR="009249D8" w:rsidRPr="00122EAB" w:rsidRDefault="009249D8" w:rsidP="00EA0DFE">
            <w:pPr>
              <w:snapToGrid w:val="0"/>
              <w:spacing w:before="30" w:after="30"/>
              <w:rPr>
                <w:rFonts w:ascii="Arial" w:hAnsi="Arial" w:cs="Arial"/>
                <w:spacing w:val="2"/>
                <w:szCs w:val="24"/>
              </w:rPr>
            </w:pPr>
            <w:r w:rsidRPr="00122EAB">
              <w:rPr>
                <w:rFonts w:ascii="Arial" w:hAnsi="Arial" w:cs="Arial"/>
                <w:spacing w:val="2"/>
                <w:szCs w:val="24"/>
              </w:rPr>
              <w:t>Населенный пункт</w:t>
            </w:r>
          </w:p>
        </w:tc>
        <w:tc>
          <w:tcPr>
            <w:tcW w:w="6670" w:type="dxa"/>
            <w:gridSpan w:val="2"/>
            <w:tcBorders>
              <w:top w:val="single" w:sz="4" w:space="0" w:color="000000"/>
              <w:left w:val="single" w:sz="4" w:space="0" w:color="000000"/>
              <w:bottom w:val="single" w:sz="4" w:space="0" w:color="000000"/>
              <w:right w:val="single" w:sz="4" w:space="0" w:color="000000"/>
            </w:tcBorders>
          </w:tcPr>
          <w:p w14:paraId="4D6B6E25" w14:textId="77777777" w:rsidR="009249D8" w:rsidRPr="00122EAB" w:rsidRDefault="009249D8" w:rsidP="00EA0DFE">
            <w:pPr>
              <w:snapToGrid w:val="0"/>
              <w:spacing w:before="30" w:after="30"/>
              <w:rPr>
                <w:rFonts w:ascii="Arial" w:hAnsi="Arial" w:cs="Arial"/>
                <w:spacing w:val="2"/>
                <w:szCs w:val="24"/>
              </w:rPr>
            </w:pPr>
          </w:p>
        </w:tc>
      </w:tr>
      <w:tr w:rsidR="009249D8" w:rsidRPr="00122EAB" w14:paraId="48E4CC1E" w14:textId="77777777" w:rsidTr="00EA0DFE">
        <w:tc>
          <w:tcPr>
            <w:tcW w:w="2808" w:type="dxa"/>
            <w:gridSpan w:val="3"/>
            <w:tcBorders>
              <w:top w:val="single" w:sz="4" w:space="0" w:color="000000"/>
              <w:left w:val="single" w:sz="4" w:space="0" w:color="000000"/>
              <w:bottom w:val="single" w:sz="4" w:space="0" w:color="000000"/>
            </w:tcBorders>
          </w:tcPr>
          <w:p w14:paraId="57C6A5A7" w14:textId="77777777" w:rsidR="009249D8" w:rsidRPr="00122EAB" w:rsidRDefault="009249D8" w:rsidP="00EA0DFE">
            <w:pPr>
              <w:snapToGrid w:val="0"/>
              <w:spacing w:before="30" w:after="30"/>
              <w:rPr>
                <w:rFonts w:ascii="Arial" w:hAnsi="Arial" w:cs="Arial"/>
                <w:spacing w:val="2"/>
                <w:szCs w:val="24"/>
              </w:rPr>
            </w:pPr>
            <w:r w:rsidRPr="00122EAB">
              <w:rPr>
                <w:rFonts w:ascii="Arial" w:hAnsi="Arial" w:cs="Arial"/>
                <w:spacing w:val="2"/>
                <w:szCs w:val="24"/>
              </w:rPr>
              <w:t>Улица</w:t>
            </w:r>
          </w:p>
        </w:tc>
        <w:tc>
          <w:tcPr>
            <w:tcW w:w="6670" w:type="dxa"/>
            <w:gridSpan w:val="2"/>
            <w:tcBorders>
              <w:top w:val="single" w:sz="4" w:space="0" w:color="000000"/>
              <w:left w:val="single" w:sz="4" w:space="0" w:color="000000"/>
              <w:bottom w:val="single" w:sz="4" w:space="0" w:color="000000"/>
              <w:right w:val="single" w:sz="4" w:space="0" w:color="000000"/>
            </w:tcBorders>
          </w:tcPr>
          <w:p w14:paraId="7ACDEC07" w14:textId="77777777" w:rsidR="009249D8" w:rsidRPr="00122EAB" w:rsidRDefault="009249D8" w:rsidP="00EA0DFE">
            <w:pPr>
              <w:snapToGrid w:val="0"/>
              <w:spacing w:before="30" w:after="30"/>
              <w:rPr>
                <w:rFonts w:ascii="Arial" w:hAnsi="Arial" w:cs="Arial"/>
                <w:spacing w:val="2"/>
                <w:szCs w:val="24"/>
              </w:rPr>
            </w:pPr>
          </w:p>
        </w:tc>
      </w:tr>
      <w:tr w:rsidR="009249D8" w:rsidRPr="00122EAB" w14:paraId="0761D49F" w14:textId="77777777" w:rsidTr="00EA0DFE">
        <w:tc>
          <w:tcPr>
            <w:tcW w:w="1206" w:type="dxa"/>
            <w:tcBorders>
              <w:top w:val="single" w:sz="4" w:space="0" w:color="000000"/>
              <w:left w:val="single" w:sz="4" w:space="0" w:color="000000"/>
              <w:bottom w:val="single" w:sz="4" w:space="0" w:color="000000"/>
            </w:tcBorders>
          </w:tcPr>
          <w:p w14:paraId="0C77733E" w14:textId="77777777" w:rsidR="009249D8" w:rsidRPr="00122EAB" w:rsidRDefault="009249D8" w:rsidP="00EA0DFE">
            <w:pPr>
              <w:snapToGrid w:val="0"/>
              <w:spacing w:before="30" w:after="30"/>
              <w:rPr>
                <w:rFonts w:ascii="Arial" w:hAnsi="Arial" w:cs="Arial"/>
                <w:spacing w:val="2"/>
                <w:szCs w:val="24"/>
              </w:rPr>
            </w:pPr>
            <w:r w:rsidRPr="00122EAB">
              <w:rPr>
                <w:rFonts w:ascii="Arial" w:hAnsi="Arial" w:cs="Arial"/>
                <w:spacing w:val="2"/>
                <w:szCs w:val="24"/>
              </w:rPr>
              <w:t>Дом</w:t>
            </w:r>
          </w:p>
        </w:tc>
        <w:tc>
          <w:tcPr>
            <w:tcW w:w="1206" w:type="dxa"/>
            <w:tcBorders>
              <w:top w:val="single" w:sz="4" w:space="0" w:color="000000"/>
              <w:left w:val="single" w:sz="4" w:space="0" w:color="000000"/>
              <w:bottom w:val="single" w:sz="4" w:space="0" w:color="000000"/>
            </w:tcBorders>
          </w:tcPr>
          <w:p w14:paraId="5D8CCAEB" w14:textId="77777777" w:rsidR="009249D8" w:rsidRPr="00122EAB" w:rsidRDefault="009249D8" w:rsidP="00EA0DFE">
            <w:pPr>
              <w:snapToGrid w:val="0"/>
              <w:spacing w:before="30" w:after="30"/>
              <w:rPr>
                <w:rFonts w:ascii="Arial" w:hAnsi="Arial" w:cs="Arial"/>
                <w:spacing w:val="2"/>
                <w:szCs w:val="24"/>
              </w:rPr>
            </w:pPr>
          </w:p>
        </w:tc>
        <w:tc>
          <w:tcPr>
            <w:tcW w:w="1206" w:type="dxa"/>
            <w:gridSpan w:val="2"/>
            <w:tcBorders>
              <w:top w:val="single" w:sz="4" w:space="0" w:color="000000"/>
              <w:left w:val="single" w:sz="4" w:space="0" w:color="000000"/>
              <w:bottom w:val="single" w:sz="4" w:space="0" w:color="000000"/>
            </w:tcBorders>
          </w:tcPr>
          <w:p w14:paraId="7D517874" w14:textId="77777777" w:rsidR="009249D8" w:rsidRPr="00122EAB" w:rsidRDefault="009249D8" w:rsidP="00EA0DFE">
            <w:pPr>
              <w:snapToGrid w:val="0"/>
              <w:spacing w:before="30" w:after="30"/>
              <w:rPr>
                <w:rFonts w:ascii="Arial" w:hAnsi="Arial" w:cs="Arial"/>
                <w:spacing w:val="2"/>
                <w:szCs w:val="24"/>
              </w:rPr>
            </w:pPr>
            <w:r w:rsidRPr="00122EAB">
              <w:rPr>
                <w:rFonts w:ascii="Arial" w:hAnsi="Arial" w:cs="Arial"/>
                <w:spacing w:val="2"/>
                <w:szCs w:val="24"/>
              </w:rPr>
              <w:t>корпус</w:t>
            </w:r>
          </w:p>
        </w:tc>
        <w:tc>
          <w:tcPr>
            <w:tcW w:w="5860" w:type="dxa"/>
            <w:tcBorders>
              <w:top w:val="single" w:sz="4" w:space="0" w:color="000000"/>
              <w:left w:val="single" w:sz="4" w:space="0" w:color="000000"/>
              <w:bottom w:val="single" w:sz="4" w:space="0" w:color="000000"/>
              <w:right w:val="single" w:sz="4" w:space="0" w:color="000000"/>
            </w:tcBorders>
          </w:tcPr>
          <w:p w14:paraId="3986E73D" w14:textId="77777777" w:rsidR="009249D8" w:rsidRPr="00122EAB" w:rsidRDefault="009249D8" w:rsidP="00EA0DFE">
            <w:pPr>
              <w:snapToGrid w:val="0"/>
              <w:spacing w:before="30" w:after="30"/>
              <w:rPr>
                <w:rFonts w:ascii="Arial" w:hAnsi="Arial" w:cs="Arial"/>
                <w:spacing w:val="2"/>
                <w:szCs w:val="24"/>
              </w:rPr>
            </w:pPr>
          </w:p>
        </w:tc>
      </w:tr>
      <w:tr w:rsidR="009249D8" w:rsidRPr="00122EAB" w14:paraId="16E8FB9E" w14:textId="77777777" w:rsidTr="00EA0DFE">
        <w:tc>
          <w:tcPr>
            <w:tcW w:w="9478" w:type="dxa"/>
            <w:gridSpan w:val="5"/>
            <w:tcBorders>
              <w:top w:val="single" w:sz="4" w:space="0" w:color="000000"/>
              <w:left w:val="single" w:sz="4" w:space="0" w:color="000000"/>
              <w:bottom w:val="single" w:sz="4" w:space="0" w:color="000000"/>
              <w:right w:val="single" w:sz="4" w:space="0" w:color="000000"/>
            </w:tcBorders>
          </w:tcPr>
          <w:p w14:paraId="4F2699D9" w14:textId="77777777" w:rsidR="009249D8" w:rsidRPr="00122EAB" w:rsidRDefault="009249D8" w:rsidP="00EA0DFE">
            <w:pPr>
              <w:snapToGrid w:val="0"/>
              <w:spacing w:before="30" w:after="30"/>
              <w:rPr>
                <w:rFonts w:ascii="Arial" w:hAnsi="Arial" w:cs="Arial"/>
                <w:spacing w:val="2"/>
                <w:szCs w:val="24"/>
              </w:rPr>
            </w:pPr>
            <w:r w:rsidRPr="00122EAB">
              <w:rPr>
                <w:rFonts w:ascii="Arial" w:hAnsi="Arial" w:cs="Arial"/>
                <w:spacing w:val="2"/>
                <w:szCs w:val="24"/>
              </w:rPr>
              <w:t>Почтовый адрес для направления информации</w:t>
            </w:r>
          </w:p>
        </w:tc>
      </w:tr>
      <w:tr w:rsidR="009249D8" w:rsidRPr="00122EAB" w14:paraId="0B759375" w14:textId="77777777" w:rsidTr="00EA0DFE">
        <w:tc>
          <w:tcPr>
            <w:tcW w:w="2808" w:type="dxa"/>
            <w:gridSpan w:val="3"/>
            <w:tcBorders>
              <w:top w:val="single" w:sz="4" w:space="0" w:color="000000"/>
              <w:left w:val="single" w:sz="4" w:space="0" w:color="000000"/>
              <w:bottom w:val="single" w:sz="4" w:space="0" w:color="000000"/>
            </w:tcBorders>
          </w:tcPr>
          <w:p w14:paraId="03099174" w14:textId="77777777" w:rsidR="009249D8" w:rsidRPr="00122EAB" w:rsidRDefault="009249D8" w:rsidP="00EA0DFE">
            <w:pPr>
              <w:snapToGrid w:val="0"/>
              <w:spacing w:before="30" w:after="30"/>
              <w:rPr>
                <w:rFonts w:ascii="Arial" w:hAnsi="Arial" w:cs="Arial"/>
                <w:spacing w:val="2"/>
                <w:szCs w:val="24"/>
              </w:rPr>
            </w:pPr>
            <w:r w:rsidRPr="00122EAB">
              <w:rPr>
                <w:rFonts w:ascii="Arial" w:hAnsi="Arial" w:cs="Arial"/>
                <w:spacing w:val="2"/>
                <w:szCs w:val="24"/>
              </w:rPr>
              <w:t>Почтовый индекс</w:t>
            </w:r>
          </w:p>
        </w:tc>
        <w:tc>
          <w:tcPr>
            <w:tcW w:w="6670" w:type="dxa"/>
            <w:gridSpan w:val="2"/>
            <w:tcBorders>
              <w:top w:val="single" w:sz="4" w:space="0" w:color="000000"/>
              <w:left w:val="single" w:sz="4" w:space="0" w:color="000000"/>
              <w:bottom w:val="single" w:sz="4" w:space="0" w:color="000000"/>
              <w:right w:val="single" w:sz="4" w:space="0" w:color="000000"/>
            </w:tcBorders>
          </w:tcPr>
          <w:p w14:paraId="211DB355" w14:textId="77777777" w:rsidR="009249D8" w:rsidRPr="00122EAB" w:rsidRDefault="009249D8" w:rsidP="00EA0DFE">
            <w:pPr>
              <w:snapToGrid w:val="0"/>
              <w:spacing w:before="30" w:after="30"/>
              <w:rPr>
                <w:rFonts w:ascii="Arial" w:hAnsi="Arial" w:cs="Arial"/>
                <w:spacing w:val="2"/>
                <w:szCs w:val="24"/>
              </w:rPr>
            </w:pPr>
          </w:p>
        </w:tc>
      </w:tr>
      <w:tr w:rsidR="009249D8" w:rsidRPr="00122EAB" w14:paraId="0BF320DA" w14:textId="77777777" w:rsidTr="00EA0DFE">
        <w:tc>
          <w:tcPr>
            <w:tcW w:w="2808" w:type="dxa"/>
            <w:gridSpan w:val="3"/>
            <w:tcBorders>
              <w:top w:val="single" w:sz="4" w:space="0" w:color="000000"/>
              <w:left w:val="single" w:sz="4" w:space="0" w:color="000000"/>
              <w:bottom w:val="single" w:sz="4" w:space="0" w:color="000000"/>
            </w:tcBorders>
          </w:tcPr>
          <w:p w14:paraId="38A6B63D" w14:textId="77777777" w:rsidR="009249D8" w:rsidRPr="00122EAB" w:rsidRDefault="009249D8" w:rsidP="00EA0DFE">
            <w:pPr>
              <w:snapToGrid w:val="0"/>
              <w:spacing w:before="30" w:after="30"/>
              <w:rPr>
                <w:rFonts w:ascii="Arial" w:hAnsi="Arial" w:cs="Arial"/>
                <w:spacing w:val="2"/>
                <w:szCs w:val="24"/>
              </w:rPr>
            </w:pPr>
            <w:r w:rsidRPr="00122EAB">
              <w:rPr>
                <w:rFonts w:ascii="Arial" w:hAnsi="Arial" w:cs="Arial"/>
                <w:spacing w:val="2"/>
                <w:szCs w:val="24"/>
              </w:rPr>
              <w:t>Область</w:t>
            </w:r>
          </w:p>
        </w:tc>
        <w:tc>
          <w:tcPr>
            <w:tcW w:w="6670" w:type="dxa"/>
            <w:gridSpan w:val="2"/>
            <w:tcBorders>
              <w:top w:val="single" w:sz="4" w:space="0" w:color="000000"/>
              <w:left w:val="single" w:sz="4" w:space="0" w:color="000000"/>
              <w:bottom w:val="single" w:sz="4" w:space="0" w:color="000000"/>
              <w:right w:val="single" w:sz="4" w:space="0" w:color="000000"/>
            </w:tcBorders>
          </w:tcPr>
          <w:p w14:paraId="6EAA079E" w14:textId="77777777" w:rsidR="009249D8" w:rsidRPr="00122EAB" w:rsidRDefault="009249D8" w:rsidP="00EA0DFE">
            <w:pPr>
              <w:snapToGrid w:val="0"/>
              <w:spacing w:before="30" w:after="30"/>
              <w:rPr>
                <w:rFonts w:ascii="Arial" w:hAnsi="Arial" w:cs="Arial"/>
                <w:spacing w:val="2"/>
                <w:szCs w:val="24"/>
              </w:rPr>
            </w:pPr>
          </w:p>
        </w:tc>
      </w:tr>
      <w:tr w:rsidR="009249D8" w:rsidRPr="00122EAB" w14:paraId="3C212A1D" w14:textId="77777777" w:rsidTr="00EA0DFE">
        <w:tc>
          <w:tcPr>
            <w:tcW w:w="2808" w:type="dxa"/>
            <w:gridSpan w:val="3"/>
            <w:tcBorders>
              <w:top w:val="single" w:sz="4" w:space="0" w:color="000000"/>
              <w:left w:val="single" w:sz="4" w:space="0" w:color="000000"/>
              <w:bottom w:val="single" w:sz="4" w:space="0" w:color="000000"/>
            </w:tcBorders>
          </w:tcPr>
          <w:p w14:paraId="094006C4" w14:textId="77777777" w:rsidR="009249D8" w:rsidRPr="00122EAB" w:rsidRDefault="009249D8" w:rsidP="00EA0DFE">
            <w:pPr>
              <w:snapToGrid w:val="0"/>
              <w:spacing w:before="30" w:after="30"/>
              <w:rPr>
                <w:rFonts w:ascii="Arial" w:hAnsi="Arial" w:cs="Arial"/>
                <w:spacing w:val="2"/>
                <w:szCs w:val="24"/>
              </w:rPr>
            </w:pPr>
            <w:r w:rsidRPr="00122EAB">
              <w:rPr>
                <w:rFonts w:ascii="Arial" w:hAnsi="Arial" w:cs="Arial"/>
                <w:spacing w:val="2"/>
                <w:szCs w:val="24"/>
              </w:rPr>
              <w:t>Район</w:t>
            </w:r>
          </w:p>
        </w:tc>
        <w:tc>
          <w:tcPr>
            <w:tcW w:w="6670" w:type="dxa"/>
            <w:gridSpan w:val="2"/>
            <w:tcBorders>
              <w:top w:val="single" w:sz="4" w:space="0" w:color="000000"/>
              <w:left w:val="single" w:sz="4" w:space="0" w:color="000000"/>
              <w:bottom w:val="single" w:sz="4" w:space="0" w:color="000000"/>
              <w:right w:val="single" w:sz="4" w:space="0" w:color="000000"/>
            </w:tcBorders>
          </w:tcPr>
          <w:p w14:paraId="78505030" w14:textId="77777777" w:rsidR="009249D8" w:rsidRPr="00122EAB" w:rsidRDefault="009249D8" w:rsidP="00EA0DFE">
            <w:pPr>
              <w:snapToGrid w:val="0"/>
              <w:spacing w:before="30" w:after="30"/>
              <w:rPr>
                <w:rFonts w:ascii="Arial" w:hAnsi="Arial" w:cs="Arial"/>
                <w:spacing w:val="2"/>
                <w:szCs w:val="24"/>
              </w:rPr>
            </w:pPr>
          </w:p>
        </w:tc>
      </w:tr>
      <w:tr w:rsidR="009249D8" w:rsidRPr="00122EAB" w14:paraId="2AF3AE07" w14:textId="77777777" w:rsidTr="00EA0DFE">
        <w:tc>
          <w:tcPr>
            <w:tcW w:w="2808" w:type="dxa"/>
            <w:gridSpan w:val="3"/>
            <w:tcBorders>
              <w:top w:val="single" w:sz="4" w:space="0" w:color="000000"/>
              <w:left w:val="single" w:sz="4" w:space="0" w:color="000000"/>
              <w:bottom w:val="single" w:sz="4" w:space="0" w:color="000000"/>
            </w:tcBorders>
          </w:tcPr>
          <w:p w14:paraId="5F596AEE" w14:textId="77777777" w:rsidR="009249D8" w:rsidRPr="00122EAB" w:rsidRDefault="009249D8" w:rsidP="00EA0DFE">
            <w:pPr>
              <w:snapToGrid w:val="0"/>
              <w:spacing w:before="30" w:after="30"/>
              <w:rPr>
                <w:rFonts w:ascii="Arial" w:hAnsi="Arial" w:cs="Arial"/>
                <w:spacing w:val="2"/>
                <w:szCs w:val="24"/>
              </w:rPr>
            </w:pPr>
            <w:r w:rsidRPr="00122EAB">
              <w:rPr>
                <w:rFonts w:ascii="Arial" w:hAnsi="Arial" w:cs="Arial"/>
                <w:spacing w:val="2"/>
                <w:szCs w:val="24"/>
              </w:rPr>
              <w:t>Населенный пункт</w:t>
            </w:r>
          </w:p>
        </w:tc>
        <w:tc>
          <w:tcPr>
            <w:tcW w:w="6670" w:type="dxa"/>
            <w:gridSpan w:val="2"/>
            <w:tcBorders>
              <w:top w:val="single" w:sz="4" w:space="0" w:color="000000"/>
              <w:left w:val="single" w:sz="4" w:space="0" w:color="000000"/>
              <w:bottom w:val="single" w:sz="4" w:space="0" w:color="000000"/>
              <w:right w:val="single" w:sz="4" w:space="0" w:color="000000"/>
            </w:tcBorders>
          </w:tcPr>
          <w:p w14:paraId="046828D9" w14:textId="77777777" w:rsidR="009249D8" w:rsidRPr="00122EAB" w:rsidRDefault="009249D8" w:rsidP="00EA0DFE">
            <w:pPr>
              <w:snapToGrid w:val="0"/>
              <w:spacing w:before="30" w:after="30"/>
              <w:rPr>
                <w:rFonts w:ascii="Arial" w:hAnsi="Arial" w:cs="Arial"/>
                <w:spacing w:val="2"/>
                <w:szCs w:val="24"/>
              </w:rPr>
            </w:pPr>
          </w:p>
        </w:tc>
      </w:tr>
      <w:tr w:rsidR="009249D8" w:rsidRPr="00122EAB" w14:paraId="2B8E43AB" w14:textId="77777777" w:rsidTr="00EA0DFE">
        <w:tc>
          <w:tcPr>
            <w:tcW w:w="2808" w:type="dxa"/>
            <w:gridSpan w:val="3"/>
            <w:tcBorders>
              <w:top w:val="single" w:sz="4" w:space="0" w:color="000000"/>
              <w:left w:val="single" w:sz="4" w:space="0" w:color="000000"/>
              <w:bottom w:val="single" w:sz="4" w:space="0" w:color="000000"/>
            </w:tcBorders>
          </w:tcPr>
          <w:p w14:paraId="616807ED" w14:textId="77777777" w:rsidR="009249D8" w:rsidRPr="00122EAB" w:rsidRDefault="009249D8" w:rsidP="00EA0DFE">
            <w:pPr>
              <w:snapToGrid w:val="0"/>
              <w:spacing w:before="30" w:after="30"/>
              <w:rPr>
                <w:rFonts w:ascii="Arial" w:hAnsi="Arial" w:cs="Arial"/>
                <w:spacing w:val="2"/>
                <w:szCs w:val="24"/>
              </w:rPr>
            </w:pPr>
            <w:r w:rsidRPr="00122EAB">
              <w:rPr>
                <w:rFonts w:ascii="Arial" w:hAnsi="Arial" w:cs="Arial"/>
                <w:spacing w:val="2"/>
                <w:szCs w:val="24"/>
              </w:rPr>
              <w:t>Улица</w:t>
            </w:r>
          </w:p>
        </w:tc>
        <w:tc>
          <w:tcPr>
            <w:tcW w:w="6670" w:type="dxa"/>
            <w:gridSpan w:val="2"/>
            <w:tcBorders>
              <w:top w:val="single" w:sz="4" w:space="0" w:color="000000"/>
              <w:left w:val="single" w:sz="4" w:space="0" w:color="000000"/>
              <w:bottom w:val="single" w:sz="4" w:space="0" w:color="000000"/>
              <w:right w:val="single" w:sz="4" w:space="0" w:color="000000"/>
            </w:tcBorders>
          </w:tcPr>
          <w:p w14:paraId="6F04F094" w14:textId="77777777" w:rsidR="009249D8" w:rsidRPr="00122EAB" w:rsidRDefault="009249D8" w:rsidP="00EA0DFE">
            <w:pPr>
              <w:snapToGrid w:val="0"/>
              <w:spacing w:before="30" w:after="30"/>
              <w:rPr>
                <w:rFonts w:ascii="Arial" w:hAnsi="Arial" w:cs="Arial"/>
                <w:spacing w:val="2"/>
                <w:szCs w:val="24"/>
              </w:rPr>
            </w:pPr>
          </w:p>
        </w:tc>
      </w:tr>
      <w:tr w:rsidR="009249D8" w:rsidRPr="00122EAB" w14:paraId="4F855770" w14:textId="77777777" w:rsidTr="00EA0DFE">
        <w:tc>
          <w:tcPr>
            <w:tcW w:w="1206" w:type="dxa"/>
            <w:tcBorders>
              <w:top w:val="single" w:sz="4" w:space="0" w:color="000000"/>
              <w:left w:val="single" w:sz="4" w:space="0" w:color="000000"/>
              <w:bottom w:val="single" w:sz="4" w:space="0" w:color="000000"/>
            </w:tcBorders>
          </w:tcPr>
          <w:p w14:paraId="0BC6D22A" w14:textId="77777777" w:rsidR="009249D8" w:rsidRPr="00122EAB" w:rsidRDefault="009249D8" w:rsidP="00EA0DFE">
            <w:pPr>
              <w:snapToGrid w:val="0"/>
              <w:spacing w:before="30" w:after="30"/>
              <w:rPr>
                <w:rFonts w:ascii="Arial" w:hAnsi="Arial" w:cs="Arial"/>
                <w:spacing w:val="2"/>
                <w:szCs w:val="24"/>
              </w:rPr>
            </w:pPr>
            <w:r w:rsidRPr="00122EAB">
              <w:rPr>
                <w:rFonts w:ascii="Arial" w:hAnsi="Arial" w:cs="Arial"/>
                <w:spacing w:val="2"/>
                <w:szCs w:val="24"/>
              </w:rPr>
              <w:t>Дом</w:t>
            </w:r>
          </w:p>
        </w:tc>
        <w:tc>
          <w:tcPr>
            <w:tcW w:w="1206" w:type="dxa"/>
            <w:tcBorders>
              <w:top w:val="single" w:sz="4" w:space="0" w:color="000000"/>
              <w:left w:val="single" w:sz="4" w:space="0" w:color="000000"/>
              <w:bottom w:val="single" w:sz="4" w:space="0" w:color="000000"/>
            </w:tcBorders>
          </w:tcPr>
          <w:p w14:paraId="65793CF8" w14:textId="77777777" w:rsidR="009249D8" w:rsidRPr="00122EAB" w:rsidRDefault="009249D8" w:rsidP="00EA0DFE">
            <w:pPr>
              <w:snapToGrid w:val="0"/>
              <w:spacing w:before="30" w:after="30"/>
              <w:rPr>
                <w:rFonts w:ascii="Arial" w:hAnsi="Arial" w:cs="Arial"/>
                <w:spacing w:val="2"/>
                <w:szCs w:val="24"/>
              </w:rPr>
            </w:pPr>
          </w:p>
        </w:tc>
        <w:tc>
          <w:tcPr>
            <w:tcW w:w="1206" w:type="dxa"/>
            <w:gridSpan w:val="2"/>
            <w:tcBorders>
              <w:top w:val="single" w:sz="4" w:space="0" w:color="000000"/>
              <w:left w:val="single" w:sz="4" w:space="0" w:color="000000"/>
              <w:bottom w:val="single" w:sz="4" w:space="0" w:color="000000"/>
            </w:tcBorders>
          </w:tcPr>
          <w:p w14:paraId="7724DA45" w14:textId="77777777" w:rsidR="009249D8" w:rsidRPr="00122EAB" w:rsidRDefault="009249D8" w:rsidP="00EA0DFE">
            <w:pPr>
              <w:snapToGrid w:val="0"/>
              <w:spacing w:before="30" w:after="30"/>
              <w:rPr>
                <w:rFonts w:ascii="Arial" w:hAnsi="Arial" w:cs="Arial"/>
                <w:spacing w:val="2"/>
                <w:szCs w:val="24"/>
              </w:rPr>
            </w:pPr>
            <w:r w:rsidRPr="00122EAB">
              <w:rPr>
                <w:rFonts w:ascii="Arial" w:hAnsi="Arial" w:cs="Arial"/>
                <w:spacing w:val="2"/>
                <w:szCs w:val="24"/>
              </w:rPr>
              <w:t>корпус</w:t>
            </w:r>
          </w:p>
        </w:tc>
        <w:tc>
          <w:tcPr>
            <w:tcW w:w="5860" w:type="dxa"/>
            <w:tcBorders>
              <w:top w:val="single" w:sz="4" w:space="0" w:color="000000"/>
              <w:left w:val="single" w:sz="4" w:space="0" w:color="000000"/>
              <w:bottom w:val="single" w:sz="4" w:space="0" w:color="000000"/>
              <w:right w:val="single" w:sz="4" w:space="0" w:color="000000"/>
            </w:tcBorders>
          </w:tcPr>
          <w:p w14:paraId="5BD683A6" w14:textId="77777777" w:rsidR="009249D8" w:rsidRPr="00122EAB" w:rsidRDefault="009249D8" w:rsidP="00EA0DFE">
            <w:pPr>
              <w:snapToGrid w:val="0"/>
              <w:spacing w:before="30" w:after="30"/>
              <w:rPr>
                <w:rFonts w:ascii="Arial" w:hAnsi="Arial" w:cs="Arial"/>
                <w:spacing w:val="2"/>
                <w:szCs w:val="24"/>
              </w:rPr>
            </w:pPr>
          </w:p>
        </w:tc>
      </w:tr>
    </w:tbl>
    <w:p w14:paraId="49783F40" w14:textId="77777777" w:rsidR="009249D8" w:rsidRPr="00122EAB" w:rsidRDefault="009249D8" w:rsidP="009249D8">
      <w:pPr>
        <w:spacing w:before="30" w:after="30"/>
        <w:rPr>
          <w:rFonts w:ascii="Arial" w:hAnsi="Arial" w:cs="Arial"/>
          <w:spacing w:val="2"/>
          <w:szCs w:val="24"/>
        </w:rPr>
      </w:pPr>
    </w:p>
    <w:tbl>
      <w:tblPr>
        <w:tblW w:w="0" w:type="auto"/>
        <w:tblInd w:w="-7" w:type="dxa"/>
        <w:tblLayout w:type="fixed"/>
        <w:tblCellMar>
          <w:top w:w="105" w:type="dxa"/>
          <w:left w:w="105" w:type="dxa"/>
          <w:bottom w:w="105" w:type="dxa"/>
          <w:right w:w="105" w:type="dxa"/>
        </w:tblCellMar>
        <w:tblLook w:val="0000" w:firstRow="0" w:lastRow="0" w:firstColumn="0" w:lastColumn="0" w:noHBand="0" w:noVBand="0"/>
      </w:tblPr>
      <w:tblGrid>
        <w:gridCol w:w="9757"/>
      </w:tblGrid>
      <w:tr w:rsidR="009249D8" w:rsidRPr="00122EAB" w14:paraId="3DB60A5B" w14:textId="77777777" w:rsidTr="00EA0DFE">
        <w:tc>
          <w:tcPr>
            <w:tcW w:w="9757" w:type="dxa"/>
            <w:tcBorders>
              <w:top w:val="single" w:sz="4" w:space="0" w:color="000000"/>
              <w:left w:val="single" w:sz="4" w:space="0" w:color="000000"/>
              <w:bottom w:val="single" w:sz="4" w:space="0" w:color="000000"/>
              <w:right w:val="single" w:sz="4" w:space="0" w:color="000000"/>
            </w:tcBorders>
          </w:tcPr>
          <w:p w14:paraId="251F52BE" w14:textId="77777777" w:rsidR="009249D8" w:rsidRPr="00122EAB" w:rsidRDefault="009249D8" w:rsidP="00EA0DFE">
            <w:pPr>
              <w:snapToGrid w:val="0"/>
              <w:spacing w:before="30" w:after="30"/>
              <w:rPr>
                <w:rFonts w:ascii="Arial" w:hAnsi="Arial" w:cs="Arial"/>
                <w:spacing w:val="2"/>
                <w:szCs w:val="24"/>
              </w:rPr>
            </w:pPr>
            <w:r w:rsidRPr="00122EAB">
              <w:rPr>
                <w:rFonts w:ascii="Arial" w:hAnsi="Arial" w:cs="Arial"/>
                <w:spacing w:val="2"/>
                <w:szCs w:val="24"/>
              </w:rPr>
              <w:t>Контактный телефон:</w:t>
            </w:r>
          </w:p>
        </w:tc>
      </w:tr>
    </w:tbl>
    <w:p w14:paraId="0BB81BE7" w14:textId="77777777" w:rsidR="009249D8" w:rsidRPr="00122EAB" w:rsidRDefault="009249D8" w:rsidP="009249D8">
      <w:pPr>
        <w:spacing w:before="30" w:after="30"/>
        <w:jc w:val="center"/>
        <w:rPr>
          <w:rFonts w:ascii="Arial" w:hAnsi="Arial" w:cs="Arial"/>
          <w:spacing w:val="2"/>
          <w:szCs w:val="24"/>
        </w:rPr>
      </w:pPr>
    </w:p>
    <w:tbl>
      <w:tblPr>
        <w:tblW w:w="0" w:type="auto"/>
        <w:tblInd w:w="-5" w:type="dxa"/>
        <w:tblLayout w:type="fixed"/>
        <w:tblLook w:val="0000" w:firstRow="0" w:lastRow="0" w:firstColumn="0" w:lastColumn="0" w:noHBand="0" w:noVBand="0"/>
      </w:tblPr>
      <w:tblGrid>
        <w:gridCol w:w="2799"/>
        <w:gridCol w:w="6679"/>
      </w:tblGrid>
      <w:tr w:rsidR="009249D8" w:rsidRPr="00122EAB" w14:paraId="48CE11D5" w14:textId="77777777" w:rsidTr="00EA0DFE">
        <w:tc>
          <w:tcPr>
            <w:tcW w:w="9478" w:type="dxa"/>
            <w:gridSpan w:val="2"/>
            <w:tcBorders>
              <w:top w:val="single" w:sz="4" w:space="0" w:color="000000"/>
              <w:left w:val="single" w:sz="4" w:space="0" w:color="000000"/>
              <w:bottom w:val="single" w:sz="4" w:space="0" w:color="000000"/>
              <w:right w:val="single" w:sz="4" w:space="0" w:color="000000"/>
            </w:tcBorders>
          </w:tcPr>
          <w:p w14:paraId="31133467" w14:textId="77777777" w:rsidR="009249D8" w:rsidRPr="00122EAB" w:rsidRDefault="009249D8" w:rsidP="00EA0DFE">
            <w:pPr>
              <w:snapToGrid w:val="0"/>
              <w:spacing w:before="30" w:after="30"/>
              <w:rPr>
                <w:rFonts w:ascii="Arial" w:hAnsi="Arial" w:cs="Arial"/>
                <w:spacing w:val="2"/>
                <w:szCs w:val="24"/>
              </w:rPr>
            </w:pPr>
            <w:r w:rsidRPr="00122EAB">
              <w:rPr>
                <w:rFonts w:ascii="Arial" w:hAnsi="Arial" w:cs="Arial"/>
                <w:spacing w:val="2"/>
                <w:szCs w:val="24"/>
              </w:rPr>
              <w:t xml:space="preserve">Сведения об объекте недвижимого имущества, </w:t>
            </w:r>
            <w:r w:rsidRPr="00122EAB">
              <w:rPr>
                <w:rFonts w:ascii="Arial" w:hAnsi="Arial" w:cs="Arial"/>
                <w:szCs w:val="24"/>
              </w:rPr>
              <w:t xml:space="preserve">предназначенного для сдачи в аренду, </w:t>
            </w:r>
            <w:r w:rsidRPr="00122EAB">
              <w:rPr>
                <w:rFonts w:ascii="Arial" w:hAnsi="Arial" w:cs="Arial"/>
                <w:spacing w:val="2"/>
                <w:szCs w:val="24"/>
              </w:rPr>
              <w:t>информация по которому запрашивается</w:t>
            </w:r>
          </w:p>
        </w:tc>
      </w:tr>
      <w:tr w:rsidR="009249D8" w:rsidRPr="00122EAB" w14:paraId="03DB03AE" w14:textId="77777777" w:rsidTr="00EA0DFE">
        <w:tc>
          <w:tcPr>
            <w:tcW w:w="2799" w:type="dxa"/>
            <w:tcBorders>
              <w:top w:val="single" w:sz="4" w:space="0" w:color="000000"/>
              <w:left w:val="single" w:sz="4" w:space="0" w:color="000000"/>
              <w:bottom w:val="single" w:sz="4" w:space="0" w:color="000000"/>
            </w:tcBorders>
          </w:tcPr>
          <w:p w14:paraId="248EFDFC" w14:textId="77777777" w:rsidR="009249D8" w:rsidRPr="00122EAB" w:rsidRDefault="009249D8" w:rsidP="00EA0DFE">
            <w:pPr>
              <w:snapToGrid w:val="0"/>
              <w:spacing w:before="30" w:after="30"/>
              <w:rPr>
                <w:rFonts w:ascii="Arial" w:hAnsi="Arial" w:cs="Arial"/>
                <w:spacing w:val="2"/>
                <w:szCs w:val="24"/>
              </w:rPr>
            </w:pPr>
            <w:r w:rsidRPr="00122EAB">
              <w:rPr>
                <w:rFonts w:ascii="Arial" w:hAnsi="Arial" w:cs="Arial"/>
                <w:spacing w:val="2"/>
                <w:szCs w:val="24"/>
              </w:rPr>
              <w:t>Вид</w:t>
            </w:r>
          </w:p>
        </w:tc>
        <w:tc>
          <w:tcPr>
            <w:tcW w:w="6679" w:type="dxa"/>
            <w:tcBorders>
              <w:top w:val="single" w:sz="4" w:space="0" w:color="000000"/>
              <w:left w:val="single" w:sz="4" w:space="0" w:color="000000"/>
              <w:bottom w:val="single" w:sz="4" w:space="0" w:color="000000"/>
              <w:right w:val="single" w:sz="4" w:space="0" w:color="000000"/>
            </w:tcBorders>
          </w:tcPr>
          <w:p w14:paraId="1CB26BB7" w14:textId="77777777" w:rsidR="009249D8" w:rsidRPr="00122EAB" w:rsidRDefault="009249D8" w:rsidP="00EA0DFE">
            <w:pPr>
              <w:snapToGrid w:val="0"/>
              <w:spacing w:before="30" w:after="30"/>
              <w:rPr>
                <w:rFonts w:ascii="Arial" w:hAnsi="Arial" w:cs="Arial"/>
                <w:spacing w:val="2"/>
                <w:szCs w:val="24"/>
              </w:rPr>
            </w:pPr>
          </w:p>
        </w:tc>
      </w:tr>
      <w:tr w:rsidR="009249D8" w:rsidRPr="00122EAB" w14:paraId="705A5B28" w14:textId="77777777" w:rsidTr="00EA0DFE">
        <w:tc>
          <w:tcPr>
            <w:tcW w:w="2799" w:type="dxa"/>
            <w:tcBorders>
              <w:top w:val="single" w:sz="4" w:space="0" w:color="000000"/>
              <w:left w:val="single" w:sz="4" w:space="0" w:color="000000"/>
              <w:bottom w:val="single" w:sz="4" w:space="0" w:color="000000"/>
            </w:tcBorders>
          </w:tcPr>
          <w:p w14:paraId="0428E688" w14:textId="77777777" w:rsidR="009249D8" w:rsidRPr="00122EAB" w:rsidRDefault="009249D8" w:rsidP="00EA0DFE">
            <w:pPr>
              <w:snapToGrid w:val="0"/>
              <w:spacing w:before="30" w:after="30"/>
              <w:rPr>
                <w:rFonts w:ascii="Arial" w:hAnsi="Arial" w:cs="Arial"/>
                <w:spacing w:val="2"/>
                <w:szCs w:val="24"/>
              </w:rPr>
            </w:pPr>
            <w:r w:rsidRPr="00122EAB">
              <w:rPr>
                <w:rFonts w:ascii="Arial" w:hAnsi="Arial" w:cs="Arial"/>
                <w:spacing w:val="2"/>
                <w:szCs w:val="24"/>
              </w:rPr>
              <w:t>Наименование</w:t>
            </w:r>
          </w:p>
        </w:tc>
        <w:tc>
          <w:tcPr>
            <w:tcW w:w="6679" w:type="dxa"/>
            <w:tcBorders>
              <w:top w:val="single" w:sz="4" w:space="0" w:color="000000"/>
              <w:left w:val="single" w:sz="4" w:space="0" w:color="000000"/>
              <w:bottom w:val="single" w:sz="4" w:space="0" w:color="000000"/>
              <w:right w:val="single" w:sz="4" w:space="0" w:color="000000"/>
            </w:tcBorders>
          </w:tcPr>
          <w:p w14:paraId="3020AB5A" w14:textId="77777777" w:rsidR="009249D8" w:rsidRPr="00122EAB" w:rsidRDefault="009249D8" w:rsidP="00EA0DFE">
            <w:pPr>
              <w:snapToGrid w:val="0"/>
              <w:spacing w:before="30" w:after="30"/>
              <w:rPr>
                <w:rFonts w:ascii="Arial" w:hAnsi="Arial" w:cs="Arial"/>
                <w:spacing w:val="2"/>
                <w:szCs w:val="24"/>
              </w:rPr>
            </w:pPr>
          </w:p>
        </w:tc>
      </w:tr>
      <w:tr w:rsidR="009249D8" w:rsidRPr="00122EAB" w14:paraId="76C707A4" w14:textId="77777777" w:rsidTr="00EA0DFE">
        <w:tc>
          <w:tcPr>
            <w:tcW w:w="2799" w:type="dxa"/>
            <w:tcBorders>
              <w:top w:val="single" w:sz="4" w:space="0" w:color="000000"/>
              <w:left w:val="single" w:sz="4" w:space="0" w:color="000000"/>
              <w:bottom w:val="single" w:sz="4" w:space="0" w:color="000000"/>
            </w:tcBorders>
          </w:tcPr>
          <w:p w14:paraId="556807F7" w14:textId="77777777" w:rsidR="009249D8" w:rsidRPr="00122EAB" w:rsidRDefault="009249D8" w:rsidP="00EA0DFE">
            <w:pPr>
              <w:snapToGrid w:val="0"/>
              <w:spacing w:before="30" w:after="30"/>
              <w:rPr>
                <w:rFonts w:ascii="Arial" w:hAnsi="Arial" w:cs="Arial"/>
                <w:spacing w:val="2"/>
                <w:szCs w:val="24"/>
              </w:rPr>
            </w:pPr>
            <w:r w:rsidRPr="00122EAB">
              <w:rPr>
                <w:rFonts w:ascii="Arial" w:hAnsi="Arial" w:cs="Arial"/>
                <w:spacing w:val="2"/>
                <w:szCs w:val="24"/>
              </w:rPr>
              <w:t>Кадастровый (условный) номер</w:t>
            </w:r>
          </w:p>
        </w:tc>
        <w:tc>
          <w:tcPr>
            <w:tcW w:w="6679" w:type="dxa"/>
            <w:tcBorders>
              <w:top w:val="single" w:sz="4" w:space="0" w:color="000000"/>
              <w:left w:val="single" w:sz="4" w:space="0" w:color="000000"/>
              <w:bottom w:val="single" w:sz="4" w:space="0" w:color="000000"/>
              <w:right w:val="single" w:sz="4" w:space="0" w:color="000000"/>
            </w:tcBorders>
          </w:tcPr>
          <w:p w14:paraId="13066114" w14:textId="77777777" w:rsidR="009249D8" w:rsidRPr="00122EAB" w:rsidRDefault="009249D8" w:rsidP="00EA0DFE">
            <w:pPr>
              <w:snapToGrid w:val="0"/>
              <w:spacing w:before="30" w:after="30"/>
              <w:rPr>
                <w:rFonts w:ascii="Arial" w:hAnsi="Arial" w:cs="Arial"/>
                <w:spacing w:val="2"/>
                <w:szCs w:val="24"/>
              </w:rPr>
            </w:pPr>
          </w:p>
        </w:tc>
      </w:tr>
      <w:tr w:rsidR="009249D8" w:rsidRPr="00122EAB" w14:paraId="31112ADE" w14:textId="77777777" w:rsidTr="00EA0DFE">
        <w:tc>
          <w:tcPr>
            <w:tcW w:w="2799" w:type="dxa"/>
            <w:tcBorders>
              <w:top w:val="single" w:sz="4" w:space="0" w:color="000000"/>
              <w:left w:val="single" w:sz="4" w:space="0" w:color="000000"/>
              <w:bottom w:val="single" w:sz="4" w:space="0" w:color="000000"/>
            </w:tcBorders>
          </w:tcPr>
          <w:p w14:paraId="4C7D1471" w14:textId="77777777" w:rsidR="009249D8" w:rsidRPr="00122EAB" w:rsidRDefault="009249D8" w:rsidP="00EA0DFE">
            <w:pPr>
              <w:snapToGrid w:val="0"/>
              <w:spacing w:before="30" w:after="30"/>
              <w:rPr>
                <w:rFonts w:ascii="Arial" w:hAnsi="Arial" w:cs="Arial"/>
                <w:spacing w:val="2"/>
                <w:szCs w:val="24"/>
              </w:rPr>
            </w:pPr>
            <w:r w:rsidRPr="00122EAB">
              <w:rPr>
                <w:rFonts w:ascii="Arial" w:hAnsi="Arial" w:cs="Arial"/>
                <w:spacing w:val="2"/>
                <w:szCs w:val="24"/>
              </w:rPr>
              <w:t>Местонахождение (адрес)</w:t>
            </w:r>
          </w:p>
        </w:tc>
        <w:tc>
          <w:tcPr>
            <w:tcW w:w="6679" w:type="dxa"/>
            <w:tcBorders>
              <w:top w:val="single" w:sz="4" w:space="0" w:color="000000"/>
              <w:left w:val="single" w:sz="4" w:space="0" w:color="000000"/>
              <w:bottom w:val="single" w:sz="4" w:space="0" w:color="000000"/>
              <w:right w:val="single" w:sz="4" w:space="0" w:color="000000"/>
            </w:tcBorders>
          </w:tcPr>
          <w:p w14:paraId="7586023F" w14:textId="77777777" w:rsidR="009249D8" w:rsidRPr="00122EAB" w:rsidRDefault="009249D8" w:rsidP="00EA0DFE">
            <w:pPr>
              <w:snapToGrid w:val="0"/>
              <w:spacing w:before="30" w:after="30"/>
              <w:rPr>
                <w:rFonts w:ascii="Arial" w:hAnsi="Arial" w:cs="Arial"/>
                <w:spacing w:val="2"/>
                <w:szCs w:val="24"/>
              </w:rPr>
            </w:pPr>
          </w:p>
        </w:tc>
      </w:tr>
      <w:tr w:rsidR="009249D8" w:rsidRPr="00122EAB" w14:paraId="433D1A97" w14:textId="77777777" w:rsidTr="00EA0DFE">
        <w:tc>
          <w:tcPr>
            <w:tcW w:w="2799" w:type="dxa"/>
            <w:tcBorders>
              <w:top w:val="single" w:sz="4" w:space="0" w:color="000000"/>
              <w:left w:val="single" w:sz="4" w:space="0" w:color="000000"/>
              <w:bottom w:val="single" w:sz="4" w:space="0" w:color="000000"/>
            </w:tcBorders>
          </w:tcPr>
          <w:p w14:paraId="7AA64369" w14:textId="77777777" w:rsidR="009249D8" w:rsidRPr="00122EAB" w:rsidRDefault="009249D8" w:rsidP="00EA0DFE">
            <w:pPr>
              <w:snapToGrid w:val="0"/>
              <w:spacing w:before="30" w:after="30"/>
              <w:rPr>
                <w:rFonts w:ascii="Arial" w:hAnsi="Arial" w:cs="Arial"/>
                <w:spacing w:val="2"/>
                <w:szCs w:val="24"/>
              </w:rPr>
            </w:pPr>
            <w:r w:rsidRPr="00122EAB">
              <w:rPr>
                <w:rFonts w:ascii="Arial" w:hAnsi="Arial" w:cs="Arial"/>
                <w:spacing w:val="2"/>
                <w:szCs w:val="24"/>
              </w:rPr>
              <w:t>Область</w:t>
            </w:r>
          </w:p>
        </w:tc>
        <w:tc>
          <w:tcPr>
            <w:tcW w:w="6679" w:type="dxa"/>
            <w:tcBorders>
              <w:top w:val="single" w:sz="4" w:space="0" w:color="000000"/>
              <w:left w:val="single" w:sz="4" w:space="0" w:color="000000"/>
              <w:bottom w:val="single" w:sz="4" w:space="0" w:color="000000"/>
              <w:right w:val="single" w:sz="4" w:space="0" w:color="000000"/>
            </w:tcBorders>
          </w:tcPr>
          <w:p w14:paraId="57751F42" w14:textId="77777777" w:rsidR="009249D8" w:rsidRPr="00122EAB" w:rsidRDefault="009249D8" w:rsidP="00EA0DFE">
            <w:pPr>
              <w:snapToGrid w:val="0"/>
              <w:spacing w:before="30" w:after="30"/>
              <w:rPr>
                <w:rFonts w:ascii="Arial" w:hAnsi="Arial" w:cs="Arial"/>
                <w:spacing w:val="2"/>
                <w:szCs w:val="24"/>
              </w:rPr>
            </w:pPr>
          </w:p>
        </w:tc>
      </w:tr>
      <w:tr w:rsidR="009249D8" w:rsidRPr="00122EAB" w14:paraId="35D04D6F" w14:textId="77777777" w:rsidTr="00EA0DFE">
        <w:tc>
          <w:tcPr>
            <w:tcW w:w="2799" w:type="dxa"/>
            <w:tcBorders>
              <w:top w:val="single" w:sz="4" w:space="0" w:color="000000"/>
              <w:left w:val="single" w:sz="4" w:space="0" w:color="000000"/>
              <w:bottom w:val="single" w:sz="4" w:space="0" w:color="000000"/>
            </w:tcBorders>
          </w:tcPr>
          <w:p w14:paraId="1A31F71D" w14:textId="77777777" w:rsidR="009249D8" w:rsidRPr="00122EAB" w:rsidRDefault="009249D8" w:rsidP="00EA0DFE">
            <w:pPr>
              <w:snapToGrid w:val="0"/>
              <w:spacing w:before="30" w:after="30"/>
              <w:rPr>
                <w:rFonts w:ascii="Arial" w:hAnsi="Arial" w:cs="Arial"/>
                <w:spacing w:val="2"/>
                <w:szCs w:val="24"/>
              </w:rPr>
            </w:pPr>
            <w:r w:rsidRPr="00122EAB">
              <w:rPr>
                <w:rFonts w:ascii="Arial" w:hAnsi="Arial" w:cs="Arial"/>
                <w:spacing w:val="2"/>
                <w:szCs w:val="24"/>
              </w:rPr>
              <w:t>Район</w:t>
            </w:r>
          </w:p>
        </w:tc>
        <w:tc>
          <w:tcPr>
            <w:tcW w:w="6679" w:type="dxa"/>
            <w:tcBorders>
              <w:top w:val="single" w:sz="4" w:space="0" w:color="000000"/>
              <w:left w:val="single" w:sz="4" w:space="0" w:color="000000"/>
              <w:bottom w:val="single" w:sz="4" w:space="0" w:color="000000"/>
              <w:right w:val="single" w:sz="4" w:space="0" w:color="000000"/>
            </w:tcBorders>
          </w:tcPr>
          <w:p w14:paraId="09E1C85D" w14:textId="77777777" w:rsidR="009249D8" w:rsidRPr="00122EAB" w:rsidRDefault="009249D8" w:rsidP="00EA0DFE">
            <w:pPr>
              <w:snapToGrid w:val="0"/>
              <w:spacing w:before="30" w:after="30"/>
              <w:rPr>
                <w:rFonts w:ascii="Arial" w:hAnsi="Arial" w:cs="Arial"/>
                <w:spacing w:val="2"/>
                <w:szCs w:val="24"/>
              </w:rPr>
            </w:pPr>
          </w:p>
        </w:tc>
      </w:tr>
      <w:tr w:rsidR="009249D8" w:rsidRPr="00122EAB" w14:paraId="29E921CA" w14:textId="77777777" w:rsidTr="00EA0DFE">
        <w:tc>
          <w:tcPr>
            <w:tcW w:w="2799" w:type="dxa"/>
            <w:tcBorders>
              <w:top w:val="single" w:sz="4" w:space="0" w:color="000000"/>
              <w:left w:val="single" w:sz="4" w:space="0" w:color="000000"/>
              <w:bottom w:val="single" w:sz="4" w:space="0" w:color="000000"/>
            </w:tcBorders>
          </w:tcPr>
          <w:p w14:paraId="13377744" w14:textId="77777777" w:rsidR="009249D8" w:rsidRPr="00122EAB" w:rsidRDefault="009249D8" w:rsidP="00EA0DFE">
            <w:pPr>
              <w:snapToGrid w:val="0"/>
              <w:spacing w:before="30" w:after="30"/>
              <w:rPr>
                <w:rFonts w:ascii="Arial" w:hAnsi="Arial" w:cs="Arial"/>
                <w:spacing w:val="2"/>
                <w:szCs w:val="24"/>
              </w:rPr>
            </w:pPr>
            <w:r w:rsidRPr="00122EAB">
              <w:rPr>
                <w:rFonts w:ascii="Arial" w:hAnsi="Arial" w:cs="Arial"/>
                <w:spacing w:val="2"/>
                <w:szCs w:val="24"/>
              </w:rPr>
              <w:t>Населенный пункт</w:t>
            </w:r>
          </w:p>
        </w:tc>
        <w:tc>
          <w:tcPr>
            <w:tcW w:w="6679" w:type="dxa"/>
            <w:tcBorders>
              <w:top w:val="single" w:sz="4" w:space="0" w:color="000000"/>
              <w:left w:val="single" w:sz="4" w:space="0" w:color="000000"/>
              <w:bottom w:val="single" w:sz="4" w:space="0" w:color="000000"/>
              <w:right w:val="single" w:sz="4" w:space="0" w:color="000000"/>
            </w:tcBorders>
          </w:tcPr>
          <w:p w14:paraId="51E71A4F" w14:textId="77777777" w:rsidR="009249D8" w:rsidRPr="00122EAB" w:rsidRDefault="009249D8" w:rsidP="00EA0DFE">
            <w:pPr>
              <w:snapToGrid w:val="0"/>
              <w:spacing w:before="30" w:after="30"/>
              <w:rPr>
                <w:rFonts w:ascii="Arial" w:hAnsi="Arial" w:cs="Arial"/>
                <w:spacing w:val="2"/>
                <w:szCs w:val="24"/>
              </w:rPr>
            </w:pPr>
          </w:p>
        </w:tc>
      </w:tr>
      <w:tr w:rsidR="009249D8" w:rsidRPr="00122EAB" w14:paraId="19799658" w14:textId="77777777" w:rsidTr="00EA0DFE">
        <w:tc>
          <w:tcPr>
            <w:tcW w:w="2799" w:type="dxa"/>
            <w:tcBorders>
              <w:top w:val="single" w:sz="4" w:space="0" w:color="000000"/>
              <w:left w:val="single" w:sz="4" w:space="0" w:color="000000"/>
              <w:bottom w:val="single" w:sz="4" w:space="0" w:color="000000"/>
            </w:tcBorders>
          </w:tcPr>
          <w:p w14:paraId="6FC21B18" w14:textId="77777777" w:rsidR="009249D8" w:rsidRPr="00122EAB" w:rsidRDefault="009249D8" w:rsidP="00EA0DFE">
            <w:pPr>
              <w:snapToGrid w:val="0"/>
              <w:spacing w:before="30" w:after="30"/>
              <w:rPr>
                <w:rFonts w:ascii="Arial" w:hAnsi="Arial" w:cs="Arial"/>
                <w:spacing w:val="2"/>
                <w:szCs w:val="24"/>
              </w:rPr>
            </w:pPr>
            <w:r w:rsidRPr="00122EAB">
              <w:rPr>
                <w:rFonts w:ascii="Arial" w:hAnsi="Arial" w:cs="Arial"/>
                <w:spacing w:val="2"/>
                <w:szCs w:val="24"/>
              </w:rPr>
              <w:t>Улица</w:t>
            </w:r>
          </w:p>
        </w:tc>
        <w:tc>
          <w:tcPr>
            <w:tcW w:w="6679" w:type="dxa"/>
            <w:tcBorders>
              <w:top w:val="single" w:sz="4" w:space="0" w:color="000000"/>
              <w:left w:val="single" w:sz="4" w:space="0" w:color="000000"/>
              <w:bottom w:val="single" w:sz="4" w:space="0" w:color="000000"/>
              <w:right w:val="single" w:sz="4" w:space="0" w:color="000000"/>
            </w:tcBorders>
          </w:tcPr>
          <w:p w14:paraId="04966A53" w14:textId="77777777" w:rsidR="009249D8" w:rsidRPr="00122EAB" w:rsidRDefault="009249D8" w:rsidP="00EA0DFE">
            <w:pPr>
              <w:snapToGrid w:val="0"/>
              <w:spacing w:before="30" w:after="30"/>
              <w:rPr>
                <w:rFonts w:ascii="Arial" w:hAnsi="Arial" w:cs="Arial"/>
                <w:spacing w:val="2"/>
                <w:szCs w:val="24"/>
              </w:rPr>
            </w:pPr>
          </w:p>
        </w:tc>
      </w:tr>
      <w:tr w:rsidR="009249D8" w:rsidRPr="00122EAB" w14:paraId="4DD65661" w14:textId="77777777" w:rsidTr="00EA0DFE">
        <w:tc>
          <w:tcPr>
            <w:tcW w:w="2799" w:type="dxa"/>
            <w:tcBorders>
              <w:top w:val="single" w:sz="4" w:space="0" w:color="000000"/>
              <w:left w:val="single" w:sz="4" w:space="0" w:color="000000"/>
              <w:bottom w:val="single" w:sz="4" w:space="0" w:color="000000"/>
            </w:tcBorders>
          </w:tcPr>
          <w:p w14:paraId="68897D8A" w14:textId="77777777" w:rsidR="009249D8" w:rsidRPr="00122EAB" w:rsidRDefault="009249D8" w:rsidP="00EA0DFE">
            <w:pPr>
              <w:snapToGrid w:val="0"/>
              <w:spacing w:before="30" w:after="30"/>
              <w:rPr>
                <w:rFonts w:ascii="Arial" w:hAnsi="Arial" w:cs="Arial"/>
                <w:spacing w:val="2"/>
                <w:szCs w:val="24"/>
              </w:rPr>
            </w:pPr>
            <w:r w:rsidRPr="00122EAB">
              <w:rPr>
                <w:rFonts w:ascii="Arial" w:hAnsi="Arial" w:cs="Arial"/>
                <w:spacing w:val="2"/>
                <w:szCs w:val="24"/>
              </w:rPr>
              <w:t>Дом</w:t>
            </w:r>
          </w:p>
        </w:tc>
        <w:tc>
          <w:tcPr>
            <w:tcW w:w="6679" w:type="dxa"/>
            <w:tcBorders>
              <w:top w:val="single" w:sz="4" w:space="0" w:color="000000"/>
              <w:left w:val="single" w:sz="4" w:space="0" w:color="000000"/>
              <w:bottom w:val="single" w:sz="4" w:space="0" w:color="000000"/>
              <w:right w:val="single" w:sz="4" w:space="0" w:color="000000"/>
            </w:tcBorders>
          </w:tcPr>
          <w:p w14:paraId="7DA21396" w14:textId="77777777" w:rsidR="009249D8" w:rsidRPr="00122EAB" w:rsidRDefault="009249D8" w:rsidP="00EA0DFE">
            <w:pPr>
              <w:snapToGrid w:val="0"/>
              <w:spacing w:before="30" w:after="30"/>
              <w:rPr>
                <w:rFonts w:ascii="Arial" w:hAnsi="Arial" w:cs="Arial"/>
                <w:spacing w:val="2"/>
                <w:szCs w:val="24"/>
              </w:rPr>
            </w:pPr>
          </w:p>
        </w:tc>
      </w:tr>
      <w:tr w:rsidR="009249D8" w:rsidRPr="00122EAB" w14:paraId="4362E576" w14:textId="77777777" w:rsidTr="00EA0DFE">
        <w:tc>
          <w:tcPr>
            <w:tcW w:w="2799" w:type="dxa"/>
            <w:tcBorders>
              <w:top w:val="single" w:sz="4" w:space="0" w:color="000000"/>
              <w:left w:val="single" w:sz="4" w:space="0" w:color="000000"/>
              <w:bottom w:val="single" w:sz="4" w:space="0" w:color="000000"/>
            </w:tcBorders>
          </w:tcPr>
          <w:p w14:paraId="32BCAEDE" w14:textId="77777777" w:rsidR="009249D8" w:rsidRPr="00122EAB" w:rsidRDefault="009249D8" w:rsidP="00EA0DFE">
            <w:pPr>
              <w:snapToGrid w:val="0"/>
              <w:spacing w:before="30" w:after="30"/>
              <w:rPr>
                <w:rFonts w:ascii="Arial" w:hAnsi="Arial" w:cs="Arial"/>
                <w:spacing w:val="2"/>
                <w:szCs w:val="24"/>
              </w:rPr>
            </w:pPr>
            <w:r w:rsidRPr="00122EAB">
              <w:rPr>
                <w:rFonts w:ascii="Arial" w:hAnsi="Arial" w:cs="Arial"/>
                <w:spacing w:val="2"/>
                <w:szCs w:val="24"/>
              </w:rPr>
              <w:t>Корпус</w:t>
            </w:r>
          </w:p>
        </w:tc>
        <w:tc>
          <w:tcPr>
            <w:tcW w:w="6679" w:type="dxa"/>
            <w:tcBorders>
              <w:top w:val="single" w:sz="4" w:space="0" w:color="000000"/>
              <w:left w:val="single" w:sz="4" w:space="0" w:color="000000"/>
              <w:bottom w:val="single" w:sz="4" w:space="0" w:color="000000"/>
              <w:right w:val="single" w:sz="4" w:space="0" w:color="000000"/>
            </w:tcBorders>
          </w:tcPr>
          <w:p w14:paraId="0B8D3625" w14:textId="77777777" w:rsidR="009249D8" w:rsidRPr="00122EAB" w:rsidRDefault="009249D8" w:rsidP="00EA0DFE">
            <w:pPr>
              <w:snapToGrid w:val="0"/>
              <w:spacing w:before="30" w:after="30"/>
              <w:rPr>
                <w:rFonts w:ascii="Arial" w:hAnsi="Arial" w:cs="Arial"/>
                <w:spacing w:val="2"/>
                <w:szCs w:val="24"/>
              </w:rPr>
            </w:pPr>
          </w:p>
        </w:tc>
      </w:tr>
      <w:tr w:rsidR="009249D8" w:rsidRPr="00122EAB" w14:paraId="755FDB4D" w14:textId="77777777" w:rsidTr="00EA0DFE">
        <w:tc>
          <w:tcPr>
            <w:tcW w:w="2799" w:type="dxa"/>
            <w:tcBorders>
              <w:top w:val="single" w:sz="4" w:space="0" w:color="000000"/>
              <w:left w:val="single" w:sz="4" w:space="0" w:color="000000"/>
              <w:bottom w:val="single" w:sz="4" w:space="0" w:color="000000"/>
            </w:tcBorders>
          </w:tcPr>
          <w:p w14:paraId="4409A64D" w14:textId="77777777" w:rsidR="009249D8" w:rsidRPr="00122EAB" w:rsidRDefault="009249D8" w:rsidP="00EA0DFE">
            <w:pPr>
              <w:snapToGrid w:val="0"/>
              <w:spacing w:before="30" w:after="30"/>
              <w:rPr>
                <w:rFonts w:ascii="Arial" w:hAnsi="Arial" w:cs="Arial"/>
                <w:spacing w:val="2"/>
                <w:szCs w:val="24"/>
              </w:rPr>
            </w:pPr>
            <w:r w:rsidRPr="00122EAB">
              <w:rPr>
                <w:rFonts w:ascii="Arial" w:hAnsi="Arial" w:cs="Arial"/>
                <w:spacing w:val="2"/>
                <w:szCs w:val="24"/>
              </w:rPr>
              <w:t>Литера</w:t>
            </w:r>
          </w:p>
        </w:tc>
        <w:tc>
          <w:tcPr>
            <w:tcW w:w="6679" w:type="dxa"/>
            <w:tcBorders>
              <w:top w:val="single" w:sz="4" w:space="0" w:color="000000"/>
              <w:left w:val="single" w:sz="4" w:space="0" w:color="000000"/>
              <w:bottom w:val="single" w:sz="4" w:space="0" w:color="000000"/>
              <w:right w:val="single" w:sz="4" w:space="0" w:color="000000"/>
            </w:tcBorders>
          </w:tcPr>
          <w:p w14:paraId="413DA7EC" w14:textId="77777777" w:rsidR="009249D8" w:rsidRPr="00122EAB" w:rsidRDefault="009249D8" w:rsidP="00EA0DFE">
            <w:pPr>
              <w:snapToGrid w:val="0"/>
              <w:spacing w:before="30" w:after="30"/>
              <w:rPr>
                <w:rFonts w:ascii="Arial" w:hAnsi="Arial" w:cs="Arial"/>
                <w:spacing w:val="2"/>
                <w:szCs w:val="24"/>
              </w:rPr>
            </w:pPr>
          </w:p>
        </w:tc>
      </w:tr>
      <w:tr w:rsidR="009249D8" w:rsidRPr="00122EAB" w14:paraId="6D50FCBF" w14:textId="77777777" w:rsidTr="00EA0DFE">
        <w:tc>
          <w:tcPr>
            <w:tcW w:w="2799" w:type="dxa"/>
            <w:tcBorders>
              <w:top w:val="single" w:sz="4" w:space="0" w:color="000000"/>
              <w:left w:val="single" w:sz="4" w:space="0" w:color="000000"/>
              <w:bottom w:val="single" w:sz="4" w:space="0" w:color="000000"/>
            </w:tcBorders>
          </w:tcPr>
          <w:p w14:paraId="796D1F9E" w14:textId="77777777" w:rsidR="009249D8" w:rsidRPr="00122EAB" w:rsidRDefault="009249D8" w:rsidP="00EA0DFE">
            <w:pPr>
              <w:snapToGrid w:val="0"/>
              <w:spacing w:before="30" w:after="30"/>
              <w:rPr>
                <w:rFonts w:ascii="Arial" w:hAnsi="Arial" w:cs="Arial"/>
                <w:spacing w:val="2"/>
                <w:szCs w:val="24"/>
              </w:rPr>
            </w:pPr>
            <w:r w:rsidRPr="00122EAB">
              <w:rPr>
                <w:rFonts w:ascii="Arial" w:hAnsi="Arial" w:cs="Arial"/>
                <w:spacing w:val="2"/>
                <w:szCs w:val="24"/>
              </w:rPr>
              <w:t>Помещение</w:t>
            </w:r>
          </w:p>
        </w:tc>
        <w:tc>
          <w:tcPr>
            <w:tcW w:w="6679" w:type="dxa"/>
            <w:tcBorders>
              <w:top w:val="single" w:sz="4" w:space="0" w:color="000000"/>
              <w:left w:val="single" w:sz="4" w:space="0" w:color="000000"/>
              <w:bottom w:val="single" w:sz="4" w:space="0" w:color="000000"/>
              <w:right w:val="single" w:sz="4" w:space="0" w:color="000000"/>
            </w:tcBorders>
          </w:tcPr>
          <w:p w14:paraId="6A62D9F8" w14:textId="77777777" w:rsidR="009249D8" w:rsidRPr="00122EAB" w:rsidRDefault="009249D8" w:rsidP="00EA0DFE">
            <w:pPr>
              <w:snapToGrid w:val="0"/>
              <w:spacing w:before="30" w:after="30"/>
              <w:rPr>
                <w:rFonts w:ascii="Arial" w:hAnsi="Arial" w:cs="Arial"/>
                <w:spacing w:val="2"/>
                <w:szCs w:val="24"/>
              </w:rPr>
            </w:pPr>
          </w:p>
        </w:tc>
      </w:tr>
      <w:tr w:rsidR="009249D8" w:rsidRPr="00122EAB" w14:paraId="4BB6F131" w14:textId="77777777" w:rsidTr="00EA0DFE">
        <w:tc>
          <w:tcPr>
            <w:tcW w:w="2799" w:type="dxa"/>
            <w:tcBorders>
              <w:top w:val="single" w:sz="4" w:space="0" w:color="000000"/>
              <w:left w:val="single" w:sz="4" w:space="0" w:color="000000"/>
              <w:bottom w:val="single" w:sz="4" w:space="0" w:color="000000"/>
            </w:tcBorders>
          </w:tcPr>
          <w:p w14:paraId="56FD1CAD" w14:textId="77777777" w:rsidR="009249D8" w:rsidRPr="00122EAB" w:rsidRDefault="009249D8" w:rsidP="00EA0DFE">
            <w:pPr>
              <w:snapToGrid w:val="0"/>
              <w:spacing w:before="30" w:after="30"/>
              <w:rPr>
                <w:rFonts w:ascii="Arial" w:hAnsi="Arial" w:cs="Arial"/>
                <w:spacing w:val="2"/>
                <w:szCs w:val="24"/>
              </w:rPr>
            </w:pPr>
            <w:r w:rsidRPr="00122EAB">
              <w:rPr>
                <w:rFonts w:ascii="Arial" w:hAnsi="Arial" w:cs="Arial"/>
                <w:spacing w:val="2"/>
                <w:szCs w:val="24"/>
              </w:rPr>
              <w:t>Иное описание местоположения</w:t>
            </w:r>
          </w:p>
        </w:tc>
        <w:tc>
          <w:tcPr>
            <w:tcW w:w="6679" w:type="dxa"/>
            <w:tcBorders>
              <w:top w:val="single" w:sz="4" w:space="0" w:color="000000"/>
              <w:left w:val="single" w:sz="4" w:space="0" w:color="000000"/>
              <w:bottom w:val="single" w:sz="4" w:space="0" w:color="000000"/>
              <w:right w:val="single" w:sz="4" w:space="0" w:color="000000"/>
            </w:tcBorders>
          </w:tcPr>
          <w:p w14:paraId="47420B43" w14:textId="77777777" w:rsidR="009249D8" w:rsidRPr="00122EAB" w:rsidRDefault="009249D8" w:rsidP="00EA0DFE">
            <w:pPr>
              <w:snapToGrid w:val="0"/>
              <w:spacing w:before="30" w:after="30"/>
              <w:rPr>
                <w:rFonts w:ascii="Arial" w:hAnsi="Arial" w:cs="Arial"/>
                <w:spacing w:val="2"/>
                <w:szCs w:val="24"/>
              </w:rPr>
            </w:pPr>
          </w:p>
        </w:tc>
      </w:tr>
    </w:tbl>
    <w:p w14:paraId="444FB533" w14:textId="77777777" w:rsidR="009249D8" w:rsidRPr="00122EAB" w:rsidRDefault="009249D8" w:rsidP="009249D8">
      <w:pPr>
        <w:rPr>
          <w:rFonts w:ascii="Arial" w:hAnsi="Arial" w:cs="Arial"/>
          <w:szCs w:val="24"/>
        </w:rPr>
      </w:pPr>
    </w:p>
    <w:tbl>
      <w:tblPr>
        <w:tblW w:w="0" w:type="auto"/>
        <w:tblInd w:w="-5" w:type="dxa"/>
        <w:tblLayout w:type="fixed"/>
        <w:tblLook w:val="0000" w:firstRow="0" w:lastRow="0" w:firstColumn="0" w:lastColumn="0" w:noHBand="0" w:noVBand="0"/>
      </w:tblPr>
      <w:tblGrid>
        <w:gridCol w:w="2784"/>
        <w:gridCol w:w="6694"/>
      </w:tblGrid>
      <w:tr w:rsidR="009249D8" w:rsidRPr="00122EAB" w14:paraId="4CF1CB19" w14:textId="77777777" w:rsidTr="00EA0DFE">
        <w:tc>
          <w:tcPr>
            <w:tcW w:w="2784" w:type="dxa"/>
            <w:tcBorders>
              <w:top w:val="single" w:sz="4" w:space="0" w:color="000000"/>
              <w:left w:val="single" w:sz="4" w:space="0" w:color="000000"/>
              <w:bottom w:val="single" w:sz="4" w:space="0" w:color="000000"/>
            </w:tcBorders>
          </w:tcPr>
          <w:p w14:paraId="40E73B8C" w14:textId="77777777" w:rsidR="009249D8" w:rsidRPr="00122EAB" w:rsidRDefault="009249D8" w:rsidP="00EA0DFE">
            <w:pPr>
              <w:snapToGrid w:val="0"/>
              <w:spacing w:before="30" w:after="30"/>
              <w:rPr>
                <w:rFonts w:ascii="Arial" w:hAnsi="Arial" w:cs="Arial"/>
                <w:spacing w:val="2"/>
                <w:szCs w:val="24"/>
              </w:rPr>
            </w:pPr>
            <w:r w:rsidRPr="00122EAB">
              <w:rPr>
                <w:rFonts w:ascii="Arial" w:hAnsi="Arial" w:cs="Arial"/>
                <w:spacing w:val="2"/>
                <w:szCs w:val="24"/>
              </w:rPr>
              <w:t>Цель получения информации</w:t>
            </w:r>
          </w:p>
        </w:tc>
        <w:tc>
          <w:tcPr>
            <w:tcW w:w="6694" w:type="dxa"/>
            <w:tcBorders>
              <w:top w:val="single" w:sz="4" w:space="0" w:color="000000"/>
              <w:left w:val="single" w:sz="4" w:space="0" w:color="000000"/>
              <w:bottom w:val="single" w:sz="4" w:space="0" w:color="000000"/>
              <w:right w:val="single" w:sz="4" w:space="0" w:color="000000"/>
            </w:tcBorders>
          </w:tcPr>
          <w:p w14:paraId="01E4316C" w14:textId="77777777" w:rsidR="009249D8" w:rsidRPr="00122EAB" w:rsidRDefault="009249D8" w:rsidP="00EA0DFE">
            <w:pPr>
              <w:snapToGrid w:val="0"/>
              <w:spacing w:before="30" w:after="30"/>
              <w:rPr>
                <w:rFonts w:ascii="Arial" w:hAnsi="Arial" w:cs="Arial"/>
                <w:spacing w:val="2"/>
                <w:szCs w:val="24"/>
              </w:rPr>
            </w:pPr>
          </w:p>
          <w:p w14:paraId="2A489B42" w14:textId="77777777" w:rsidR="009249D8" w:rsidRPr="00122EAB" w:rsidRDefault="009249D8" w:rsidP="00EA0DFE">
            <w:pPr>
              <w:spacing w:before="30" w:after="30"/>
              <w:rPr>
                <w:rFonts w:ascii="Arial" w:hAnsi="Arial" w:cs="Arial"/>
                <w:spacing w:val="2"/>
                <w:szCs w:val="24"/>
              </w:rPr>
            </w:pPr>
          </w:p>
          <w:p w14:paraId="3E78EE19" w14:textId="77777777" w:rsidR="009249D8" w:rsidRPr="00122EAB" w:rsidRDefault="009249D8" w:rsidP="00EA0DFE">
            <w:pPr>
              <w:spacing w:before="30" w:after="30"/>
              <w:rPr>
                <w:rFonts w:ascii="Arial" w:hAnsi="Arial" w:cs="Arial"/>
                <w:spacing w:val="2"/>
                <w:szCs w:val="24"/>
              </w:rPr>
            </w:pPr>
          </w:p>
          <w:p w14:paraId="40530BA0" w14:textId="77777777" w:rsidR="009249D8" w:rsidRPr="00122EAB" w:rsidRDefault="009249D8" w:rsidP="00EA0DFE">
            <w:pPr>
              <w:spacing w:before="30" w:after="30"/>
              <w:rPr>
                <w:rFonts w:ascii="Arial" w:hAnsi="Arial" w:cs="Arial"/>
                <w:spacing w:val="2"/>
                <w:szCs w:val="24"/>
              </w:rPr>
            </w:pPr>
          </w:p>
        </w:tc>
      </w:tr>
    </w:tbl>
    <w:p w14:paraId="73094CFB" w14:textId="77777777" w:rsidR="009249D8" w:rsidRPr="00122EAB" w:rsidRDefault="009249D8" w:rsidP="009249D8">
      <w:pPr>
        <w:rPr>
          <w:rFonts w:ascii="Arial" w:hAnsi="Arial" w:cs="Arial"/>
          <w:szCs w:val="24"/>
        </w:rPr>
      </w:pPr>
    </w:p>
    <w:tbl>
      <w:tblPr>
        <w:tblW w:w="0" w:type="auto"/>
        <w:tblInd w:w="-5" w:type="dxa"/>
        <w:tblLayout w:type="fixed"/>
        <w:tblLook w:val="0000" w:firstRow="0" w:lastRow="0" w:firstColumn="0" w:lastColumn="0" w:noHBand="0" w:noVBand="0"/>
      </w:tblPr>
      <w:tblGrid>
        <w:gridCol w:w="9410"/>
      </w:tblGrid>
      <w:tr w:rsidR="009249D8" w:rsidRPr="00122EAB" w14:paraId="080A959C" w14:textId="77777777" w:rsidTr="00EA0DFE">
        <w:tc>
          <w:tcPr>
            <w:tcW w:w="9410" w:type="dxa"/>
            <w:tcBorders>
              <w:top w:val="single" w:sz="4" w:space="0" w:color="000000"/>
              <w:left w:val="single" w:sz="4" w:space="0" w:color="000000"/>
              <w:bottom w:val="single" w:sz="4" w:space="0" w:color="000000"/>
              <w:right w:val="single" w:sz="4" w:space="0" w:color="000000"/>
            </w:tcBorders>
          </w:tcPr>
          <w:p w14:paraId="46DB1D4A" w14:textId="3B35D38F" w:rsidR="009249D8" w:rsidRPr="00122EAB" w:rsidRDefault="009249D8" w:rsidP="00EA0DFE">
            <w:pPr>
              <w:snapToGrid w:val="0"/>
              <w:spacing w:before="30" w:after="30"/>
              <w:rPr>
                <w:rFonts w:ascii="Arial" w:hAnsi="Arial" w:cs="Arial"/>
                <w:spacing w:val="2"/>
                <w:szCs w:val="24"/>
                <w:u w:val="single"/>
              </w:rPr>
            </w:pPr>
            <w:r w:rsidRPr="00122EAB">
              <w:rPr>
                <w:rFonts w:ascii="Arial" w:hAnsi="Arial" w:cs="Arial"/>
                <w:spacing w:val="2"/>
                <w:szCs w:val="24"/>
              </w:rPr>
              <w:t>Информацию следует: ____</w:t>
            </w:r>
            <w:r w:rsidRPr="00122EAB">
              <w:rPr>
                <w:rFonts w:ascii="Arial" w:hAnsi="Arial" w:cs="Arial"/>
                <w:spacing w:val="2"/>
                <w:szCs w:val="24"/>
                <w:u w:val="single"/>
              </w:rPr>
              <w:t xml:space="preserve">выдать на </w:t>
            </w:r>
            <w:proofErr w:type="gramStart"/>
            <w:r w:rsidRPr="00122EAB">
              <w:rPr>
                <w:rFonts w:ascii="Arial" w:hAnsi="Arial" w:cs="Arial"/>
                <w:spacing w:val="2"/>
                <w:szCs w:val="24"/>
                <w:u w:val="single"/>
              </w:rPr>
              <w:t>руки,</w:t>
            </w:r>
            <w:r w:rsidR="00A9052D">
              <w:rPr>
                <w:rFonts w:ascii="Arial" w:hAnsi="Arial" w:cs="Arial"/>
                <w:spacing w:val="2"/>
                <w:szCs w:val="24"/>
                <w:u w:val="single"/>
              </w:rPr>
              <w:t xml:space="preserve">   </w:t>
            </w:r>
            <w:proofErr w:type="gramEnd"/>
            <w:r w:rsidR="00A9052D">
              <w:rPr>
                <w:rFonts w:ascii="Arial" w:hAnsi="Arial" w:cs="Arial"/>
                <w:spacing w:val="2"/>
                <w:szCs w:val="24"/>
                <w:u w:val="single"/>
              </w:rPr>
              <w:t xml:space="preserve">     </w:t>
            </w:r>
            <w:r w:rsidRPr="00122EAB">
              <w:rPr>
                <w:rFonts w:ascii="Arial" w:hAnsi="Arial" w:cs="Arial"/>
                <w:spacing w:val="2"/>
                <w:szCs w:val="24"/>
                <w:u w:val="single"/>
              </w:rPr>
              <w:t>отправить по почте</w:t>
            </w:r>
          </w:p>
          <w:p w14:paraId="5EFF6D22" w14:textId="77777777" w:rsidR="009249D8" w:rsidRPr="00122EAB" w:rsidRDefault="009249D8" w:rsidP="00EA0DFE">
            <w:pPr>
              <w:spacing w:before="30" w:after="30"/>
              <w:rPr>
                <w:rFonts w:ascii="Arial" w:hAnsi="Arial" w:cs="Arial"/>
                <w:spacing w:val="2"/>
                <w:szCs w:val="24"/>
              </w:rPr>
            </w:pPr>
            <w:r w:rsidRPr="00122EAB">
              <w:rPr>
                <w:rFonts w:ascii="Arial" w:hAnsi="Arial" w:cs="Arial"/>
                <w:spacing w:val="2"/>
                <w:szCs w:val="24"/>
              </w:rPr>
              <w:t>(ненужное зачеркнуть)</w:t>
            </w:r>
          </w:p>
        </w:tc>
      </w:tr>
    </w:tbl>
    <w:p w14:paraId="191A3680" w14:textId="77777777" w:rsidR="009249D8" w:rsidRPr="00122EAB" w:rsidRDefault="009249D8" w:rsidP="009249D8">
      <w:pPr>
        <w:spacing w:before="30" w:after="30"/>
        <w:jc w:val="center"/>
        <w:rPr>
          <w:rFonts w:ascii="Arial" w:hAnsi="Arial" w:cs="Arial"/>
          <w:spacing w:val="2"/>
          <w:szCs w:val="24"/>
        </w:rPr>
      </w:pPr>
    </w:p>
    <w:p w14:paraId="1DA98227" w14:textId="483464CA" w:rsidR="009249D8" w:rsidRPr="00122EAB" w:rsidRDefault="00A9052D" w:rsidP="009249D8">
      <w:pPr>
        <w:spacing w:before="30" w:after="30"/>
        <w:rPr>
          <w:rFonts w:ascii="Arial" w:hAnsi="Arial" w:cs="Arial"/>
          <w:spacing w:val="2"/>
          <w:szCs w:val="24"/>
        </w:rPr>
      </w:pPr>
      <w:r>
        <w:rPr>
          <w:rFonts w:ascii="Arial" w:hAnsi="Arial" w:cs="Arial"/>
          <w:spacing w:val="2"/>
          <w:szCs w:val="24"/>
        </w:rPr>
        <w:t xml:space="preserve">                      </w:t>
      </w:r>
      <w:r w:rsidR="009249D8" w:rsidRPr="00122EAB">
        <w:rPr>
          <w:rFonts w:ascii="Arial" w:hAnsi="Arial" w:cs="Arial"/>
          <w:spacing w:val="2"/>
          <w:szCs w:val="24"/>
        </w:rPr>
        <w:t xml:space="preserve">______________________________________________ </w:t>
      </w:r>
    </w:p>
    <w:p w14:paraId="363206D1" w14:textId="653A5781" w:rsidR="000C6B8F" w:rsidRDefault="009249D8" w:rsidP="000C6B8F">
      <w:pPr>
        <w:ind w:firstLine="426"/>
        <w:jc w:val="right"/>
        <w:rPr>
          <w:rFonts w:ascii="Arial" w:hAnsi="Arial" w:cs="Arial"/>
          <w:szCs w:val="24"/>
        </w:rPr>
      </w:pPr>
      <w:r w:rsidRPr="00122EAB">
        <w:rPr>
          <w:rFonts w:ascii="Arial" w:hAnsi="Arial" w:cs="Arial"/>
          <w:szCs w:val="24"/>
        </w:rPr>
        <w:t>(собственноручная подпись физического лица)</w:t>
      </w:r>
    </w:p>
    <w:sectPr w:rsidR="000C6B8F" w:rsidSect="000C6B8F">
      <w:pgSz w:w="11906" w:h="16838"/>
      <w:pgMar w:top="1134" w:right="566" w:bottom="568"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OpenSymbol">
    <w:altName w:val="Arial Unicode MS"/>
    <w:charset w:val="00"/>
    <w:family w:val="auto"/>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12A6EC74"/>
    <w:lvl w:ilvl="0">
      <w:numFmt w:val="bullet"/>
      <w:lvlText w:val="*"/>
      <w:lvlJc w:val="left"/>
      <w:pPr>
        <w:ind w:left="0" w:firstLine="0"/>
      </w:pPr>
    </w:lvl>
  </w:abstractNum>
  <w:abstractNum w:abstractNumId="1" w15:restartNumberingAfterBreak="0">
    <w:nsid w:val="00000002"/>
    <w:multiLevelType w:val="multilevel"/>
    <w:tmpl w:val="00000002"/>
    <w:name w:val="WW8Num4"/>
    <w:lvl w:ilvl="0">
      <w:start w:val="1"/>
      <w:numFmt w:val="decimal"/>
      <w:lvlText w:val="%1."/>
      <w:lvlJc w:val="left"/>
      <w:pPr>
        <w:tabs>
          <w:tab w:val="num" w:pos="0"/>
        </w:tabs>
        <w:ind w:left="900" w:hanging="360"/>
      </w:pPr>
    </w:lvl>
    <w:lvl w:ilvl="1">
      <w:start w:val="1"/>
      <w:numFmt w:val="decimal"/>
      <w:lvlText w:val="%1.%2."/>
      <w:lvlJc w:val="left"/>
      <w:pPr>
        <w:tabs>
          <w:tab w:val="num" w:pos="-190"/>
        </w:tabs>
        <w:ind w:left="1070" w:hanging="360"/>
      </w:pPr>
    </w:lvl>
    <w:lvl w:ilvl="2">
      <w:start w:val="1"/>
      <w:numFmt w:val="decimal"/>
      <w:lvlText w:val="%1.%2.%3."/>
      <w:lvlJc w:val="left"/>
      <w:pPr>
        <w:tabs>
          <w:tab w:val="num" w:pos="0"/>
        </w:tabs>
        <w:ind w:left="1980" w:hanging="720"/>
      </w:pPr>
    </w:lvl>
    <w:lvl w:ilvl="3">
      <w:start w:val="1"/>
      <w:numFmt w:val="decimal"/>
      <w:lvlText w:val="%1.%2.%3.%4."/>
      <w:lvlJc w:val="left"/>
      <w:pPr>
        <w:tabs>
          <w:tab w:val="num" w:pos="0"/>
        </w:tabs>
        <w:ind w:left="2340" w:hanging="720"/>
      </w:pPr>
    </w:lvl>
    <w:lvl w:ilvl="4">
      <w:start w:val="1"/>
      <w:numFmt w:val="decimal"/>
      <w:lvlText w:val="%1.%2.%3.%4.%5."/>
      <w:lvlJc w:val="left"/>
      <w:pPr>
        <w:tabs>
          <w:tab w:val="num" w:pos="0"/>
        </w:tabs>
        <w:ind w:left="3060" w:hanging="1080"/>
      </w:pPr>
    </w:lvl>
    <w:lvl w:ilvl="5">
      <w:start w:val="1"/>
      <w:numFmt w:val="decimal"/>
      <w:lvlText w:val="%1.%2.%3.%4.%5.%6."/>
      <w:lvlJc w:val="left"/>
      <w:pPr>
        <w:tabs>
          <w:tab w:val="num" w:pos="0"/>
        </w:tabs>
        <w:ind w:left="3420" w:hanging="1080"/>
      </w:pPr>
    </w:lvl>
    <w:lvl w:ilvl="6">
      <w:start w:val="1"/>
      <w:numFmt w:val="decimal"/>
      <w:lvlText w:val="%1.%2.%3.%4.%5.%6.%7."/>
      <w:lvlJc w:val="left"/>
      <w:pPr>
        <w:tabs>
          <w:tab w:val="num" w:pos="0"/>
        </w:tabs>
        <w:ind w:left="4140" w:hanging="1440"/>
      </w:pPr>
    </w:lvl>
    <w:lvl w:ilvl="7">
      <w:start w:val="1"/>
      <w:numFmt w:val="decimal"/>
      <w:lvlText w:val="%1.%2.%3.%4.%5.%6.%7.%8."/>
      <w:lvlJc w:val="left"/>
      <w:pPr>
        <w:tabs>
          <w:tab w:val="num" w:pos="0"/>
        </w:tabs>
        <w:ind w:left="4500" w:hanging="1440"/>
      </w:pPr>
    </w:lvl>
    <w:lvl w:ilvl="8">
      <w:start w:val="1"/>
      <w:numFmt w:val="decimal"/>
      <w:lvlText w:val="%1.%2.%3.%4.%5.%6.%7.%8.%9."/>
      <w:lvlJc w:val="left"/>
      <w:pPr>
        <w:tabs>
          <w:tab w:val="num" w:pos="0"/>
        </w:tabs>
        <w:ind w:left="5220" w:hanging="1800"/>
      </w:pPr>
    </w:lvl>
  </w:abstractNum>
  <w:abstractNum w:abstractNumId="2" w15:restartNumberingAfterBreak="0">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lvl w:ilvl="0">
      <w:start w:val="1"/>
      <w:numFmt w:val="decimal"/>
      <w:lvlText w:val="%1."/>
      <w:lvlJc w:val="left"/>
      <w:pPr>
        <w:tabs>
          <w:tab w:val="num" w:pos="0"/>
        </w:tabs>
        <w:ind w:left="615" w:hanging="615"/>
      </w:pPr>
      <w:rPr>
        <w:rFonts w:ascii="Symbol" w:hAnsi="Symbol" w:cs="Symbol"/>
      </w:rPr>
    </w:lvl>
    <w:lvl w:ilvl="1">
      <w:start w:val="1"/>
      <w:numFmt w:val="decimal"/>
      <w:lvlText w:val="%1.%2."/>
      <w:lvlJc w:val="left"/>
      <w:pPr>
        <w:tabs>
          <w:tab w:val="num" w:pos="0"/>
        </w:tabs>
        <w:ind w:left="1700" w:hanging="720"/>
      </w:pPr>
      <w:rPr>
        <w:rFonts w:ascii="Courier New" w:hAnsi="Courier New" w:cs="Courier New"/>
      </w:rPr>
    </w:lvl>
    <w:lvl w:ilvl="2">
      <w:start w:val="1"/>
      <w:numFmt w:val="decimal"/>
      <w:lvlText w:val="%1.%2.%3."/>
      <w:lvlJc w:val="left"/>
      <w:pPr>
        <w:tabs>
          <w:tab w:val="num" w:pos="0"/>
        </w:tabs>
        <w:ind w:left="2130" w:hanging="720"/>
      </w:pPr>
      <w:rPr>
        <w:rFonts w:ascii="Symbol" w:hAnsi="Symbol" w:cs="Symbol"/>
      </w:rPr>
    </w:lvl>
    <w:lvl w:ilvl="3">
      <w:start w:val="1"/>
      <w:numFmt w:val="decimal"/>
      <w:lvlText w:val="%1.%2.%3.%4."/>
      <w:lvlJc w:val="left"/>
      <w:pPr>
        <w:tabs>
          <w:tab w:val="num" w:pos="0"/>
        </w:tabs>
        <w:ind w:left="3195" w:hanging="1080"/>
      </w:pPr>
      <w:rPr>
        <w:rFonts w:ascii="Symbol" w:hAnsi="Symbol" w:cs="Symbol"/>
      </w:rPr>
    </w:lvl>
    <w:lvl w:ilvl="4">
      <w:start w:val="1"/>
      <w:numFmt w:val="decimal"/>
      <w:lvlText w:val="%1.%2.%3.%4.%5."/>
      <w:lvlJc w:val="left"/>
      <w:pPr>
        <w:tabs>
          <w:tab w:val="num" w:pos="0"/>
        </w:tabs>
        <w:ind w:left="3900" w:hanging="1080"/>
      </w:pPr>
      <w:rPr>
        <w:rFonts w:ascii="Symbol" w:hAnsi="Symbol" w:cs="Symbol"/>
      </w:rPr>
    </w:lvl>
    <w:lvl w:ilvl="5">
      <w:start w:val="1"/>
      <w:numFmt w:val="decimal"/>
      <w:lvlText w:val="%1.%2.%3.%4.%5.%6."/>
      <w:lvlJc w:val="left"/>
      <w:pPr>
        <w:tabs>
          <w:tab w:val="num" w:pos="0"/>
        </w:tabs>
        <w:ind w:left="4965" w:hanging="1440"/>
      </w:pPr>
      <w:rPr>
        <w:rFonts w:ascii="Symbol" w:hAnsi="Symbol" w:cs="Symbol"/>
      </w:rPr>
    </w:lvl>
    <w:lvl w:ilvl="6">
      <w:start w:val="1"/>
      <w:numFmt w:val="decimal"/>
      <w:lvlText w:val="%1.%2.%3.%4.%5.%6.%7."/>
      <w:lvlJc w:val="left"/>
      <w:pPr>
        <w:tabs>
          <w:tab w:val="num" w:pos="0"/>
        </w:tabs>
        <w:ind w:left="6030" w:hanging="1800"/>
      </w:pPr>
      <w:rPr>
        <w:rFonts w:ascii="Symbol" w:hAnsi="Symbol" w:cs="Symbol"/>
      </w:rPr>
    </w:lvl>
    <w:lvl w:ilvl="7">
      <w:start w:val="1"/>
      <w:numFmt w:val="decimal"/>
      <w:lvlText w:val="%1.%2.%3.%4.%5.%6.%7.%8."/>
      <w:lvlJc w:val="left"/>
      <w:pPr>
        <w:tabs>
          <w:tab w:val="num" w:pos="0"/>
        </w:tabs>
        <w:ind w:left="6735" w:hanging="1800"/>
      </w:pPr>
      <w:rPr>
        <w:rFonts w:ascii="Symbol" w:hAnsi="Symbol" w:cs="Symbol"/>
      </w:rPr>
    </w:lvl>
    <w:lvl w:ilvl="8">
      <w:start w:val="1"/>
      <w:numFmt w:val="decimal"/>
      <w:lvlText w:val="%1.%2.%3.%4.%5.%6.%7.%8.%9."/>
      <w:lvlJc w:val="left"/>
      <w:pPr>
        <w:tabs>
          <w:tab w:val="num" w:pos="0"/>
        </w:tabs>
        <w:ind w:left="7800" w:hanging="2160"/>
      </w:pPr>
      <w:rPr>
        <w:rFonts w:ascii="Symbol" w:hAnsi="Symbol" w:cs="Symbol"/>
      </w:rPr>
    </w:lvl>
  </w:abstractNum>
  <w:abstractNum w:abstractNumId="4" w15:restartNumberingAfterBreak="0">
    <w:nsid w:val="00000005"/>
    <w:multiLevelType w:val="multilevel"/>
    <w:tmpl w:val="0000000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15:restartNumberingAfterBreak="0">
    <w:nsid w:val="12AE5EB2"/>
    <w:multiLevelType w:val="hybridMultilevel"/>
    <w:tmpl w:val="37ECBC0A"/>
    <w:lvl w:ilvl="0" w:tplc="8FBE14B4">
      <w:start w:val="1"/>
      <w:numFmt w:val="bullet"/>
      <w:lvlText w:val="-"/>
      <w:lvlJc w:val="left"/>
      <w:pPr>
        <w:ind w:left="1429"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1ECD5F54"/>
    <w:multiLevelType w:val="hybridMultilevel"/>
    <w:tmpl w:val="C232AEE2"/>
    <w:lvl w:ilvl="0" w:tplc="8FBE14B4">
      <w:start w:val="1"/>
      <w:numFmt w:val="bullet"/>
      <w:lvlText w:val="-"/>
      <w:lvlJc w:val="left"/>
      <w:pPr>
        <w:ind w:left="1429"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247F6597"/>
    <w:multiLevelType w:val="multilevel"/>
    <w:tmpl w:val="1B9C985A"/>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36DA1497"/>
    <w:multiLevelType w:val="hybridMultilevel"/>
    <w:tmpl w:val="A1AE2A46"/>
    <w:lvl w:ilvl="0" w:tplc="D3F2626E">
      <w:start w:val="2"/>
      <w:numFmt w:val="decimal"/>
      <w:lvlText w:val="%1."/>
      <w:lvlJc w:val="left"/>
      <w:pPr>
        <w:ind w:left="615" w:hanging="360"/>
      </w:pPr>
      <w:rPr>
        <w:rFonts w:hint="default"/>
      </w:rPr>
    </w:lvl>
    <w:lvl w:ilvl="1" w:tplc="04190019" w:tentative="1">
      <w:start w:val="1"/>
      <w:numFmt w:val="lowerLetter"/>
      <w:lvlText w:val="%2."/>
      <w:lvlJc w:val="left"/>
      <w:pPr>
        <w:ind w:left="1335" w:hanging="360"/>
      </w:pPr>
    </w:lvl>
    <w:lvl w:ilvl="2" w:tplc="0419001B" w:tentative="1">
      <w:start w:val="1"/>
      <w:numFmt w:val="lowerRoman"/>
      <w:lvlText w:val="%3."/>
      <w:lvlJc w:val="right"/>
      <w:pPr>
        <w:ind w:left="2055" w:hanging="180"/>
      </w:pPr>
    </w:lvl>
    <w:lvl w:ilvl="3" w:tplc="0419000F" w:tentative="1">
      <w:start w:val="1"/>
      <w:numFmt w:val="decimal"/>
      <w:lvlText w:val="%4."/>
      <w:lvlJc w:val="left"/>
      <w:pPr>
        <w:ind w:left="2775" w:hanging="360"/>
      </w:pPr>
    </w:lvl>
    <w:lvl w:ilvl="4" w:tplc="04190019" w:tentative="1">
      <w:start w:val="1"/>
      <w:numFmt w:val="lowerLetter"/>
      <w:lvlText w:val="%5."/>
      <w:lvlJc w:val="left"/>
      <w:pPr>
        <w:ind w:left="3495" w:hanging="360"/>
      </w:pPr>
    </w:lvl>
    <w:lvl w:ilvl="5" w:tplc="0419001B" w:tentative="1">
      <w:start w:val="1"/>
      <w:numFmt w:val="lowerRoman"/>
      <w:lvlText w:val="%6."/>
      <w:lvlJc w:val="right"/>
      <w:pPr>
        <w:ind w:left="4215" w:hanging="180"/>
      </w:pPr>
    </w:lvl>
    <w:lvl w:ilvl="6" w:tplc="0419000F" w:tentative="1">
      <w:start w:val="1"/>
      <w:numFmt w:val="decimal"/>
      <w:lvlText w:val="%7."/>
      <w:lvlJc w:val="left"/>
      <w:pPr>
        <w:ind w:left="4935" w:hanging="360"/>
      </w:pPr>
    </w:lvl>
    <w:lvl w:ilvl="7" w:tplc="04190019" w:tentative="1">
      <w:start w:val="1"/>
      <w:numFmt w:val="lowerLetter"/>
      <w:lvlText w:val="%8."/>
      <w:lvlJc w:val="left"/>
      <w:pPr>
        <w:ind w:left="5655" w:hanging="360"/>
      </w:pPr>
    </w:lvl>
    <w:lvl w:ilvl="8" w:tplc="0419001B" w:tentative="1">
      <w:start w:val="1"/>
      <w:numFmt w:val="lowerRoman"/>
      <w:lvlText w:val="%9."/>
      <w:lvlJc w:val="right"/>
      <w:pPr>
        <w:ind w:left="6375" w:hanging="180"/>
      </w:pPr>
    </w:lvl>
  </w:abstractNum>
  <w:abstractNum w:abstractNumId="9" w15:restartNumberingAfterBreak="0">
    <w:nsid w:val="3D6B756C"/>
    <w:multiLevelType w:val="hybridMultilevel"/>
    <w:tmpl w:val="DDD84834"/>
    <w:lvl w:ilvl="0" w:tplc="8FBE14B4">
      <w:start w:val="1"/>
      <w:numFmt w:val="bullet"/>
      <w:lvlText w:val="-"/>
      <w:lvlJc w:val="left"/>
      <w:pPr>
        <w:ind w:left="1429"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3D7D165B"/>
    <w:multiLevelType w:val="multilevel"/>
    <w:tmpl w:val="2AE60480"/>
    <w:lvl w:ilvl="0">
      <w:start w:val="1"/>
      <w:numFmt w:val="decimal"/>
      <w:pStyle w:val="1"/>
      <w:lvlText w:val="%1"/>
      <w:lvlJc w:val="left"/>
      <w:pPr>
        <w:tabs>
          <w:tab w:val="num" w:pos="903"/>
        </w:tabs>
        <w:ind w:left="-169" w:firstLine="709"/>
      </w:pPr>
    </w:lvl>
    <w:lvl w:ilvl="1">
      <w:start w:val="7"/>
      <w:numFmt w:val="decimal"/>
      <w:lvlRestart w:val="0"/>
      <w:pStyle w:val="2"/>
      <w:lvlText w:val="%1.%2"/>
      <w:lvlJc w:val="left"/>
      <w:pPr>
        <w:tabs>
          <w:tab w:val="num" w:pos="1429"/>
        </w:tabs>
        <w:ind w:left="0" w:firstLine="709"/>
      </w:pPr>
    </w:lvl>
    <w:lvl w:ilvl="2">
      <w:start w:val="1"/>
      <w:numFmt w:val="decimal"/>
      <w:lvlRestart w:val="1"/>
      <w:pStyle w:val="3"/>
      <w:lvlText w:val="%1.%2.%3"/>
      <w:lvlJc w:val="left"/>
      <w:pPr>
        <w:tabs>
          <w:tab w:val="num" w:pos="7383"/>
        </w:tabs>
        <w:ind w:left="5954" w:firstLine="709"/>
      </w:pPr>
    </w:lvl>
    <w:lvl w:ilvl="3">
      <w:start w:val="1"/>
      <w:numFmt w:val="decimal"/>
      <w:pStyle w:val="4"/>
      <w:lvlText w:val="%1.%2.%3.%4"/>
      <w:lvlJc w:val="left"/>
      <w:pPr>
        <w:tabs>
          <w:tab w:val="num" w:pos="1588"/>
        </w:tabs>
        <w:ind w:left="0" w:firstLine="709"/>
      </w:pPr>
    </w:lvl>
    <w:lvl w:ilvl="4">
      <w:start w:val="1"/>
      <w:numFmt w:val="decimal"/>
      <w:lvlText w:val="%1.%2.%3.%4.%5"/>
      <w:lvlJc w:val="left"/>
      <w:pPr>
        <w:tabs>
          <w:tab w:val="num" w:pos="1276"/>
        </w:tabs>
        <w:ind w:left="1276" w:hanging="1276"/>
      </w:pPr>
    </w:lvl>
    <w:lvl w:ilvl="5">
      <w:start w:val="1"/>
      <w:numFmt w:val="decimal"/>
      <w:pStyle w:val="6"/>
      <w:lvlText w:val="%1.%2.%3.%4.%5.%6"/>
      <w:lvlJc w:val="left"/>
      <w:pPr>
        <w:tabs>
          <w:tab w:val="num" w:pos="1800"/>
        </w:tabs>
        <w:ind w:left="1418" w:hanging="1418"/>
      </w:pPr>
    </w:lvl>
    <w:lvl w:ilvl="6">
      <w:start w:val="1"/>
      <w:numFmt w:val="decimal"/>
      <w:pStyle w:val="7"/>
      <w:lvlText w:val="%1.%2.%3.%4.%5.%6.%7"/>
      <w:lvlJc w:val="left"/>
      <w:pPr>
        <w:tabs>
          <w:tab w:val="num" w:pos="1800"/>
        </w:tabs>
        <w:ind w:left="1559" w:hanging="1559"/>
      </w:pPr>
    </w:lvl>
    <w:lvl w:ilvl="7">
      <w:start w:val="1"/>
      <w:numFmt w:val="decimal"/>
      <w:pStyle w:val="8"/>
      <w:lvlText w:val="%1.%2.%3.%4.%5.%6.%7.%8"/>
      <w:lvlJc w:val="left"/>
      <w:pPr>
        <w:tabs>
          <w:tab w:val="num" w:pos="2160"/>
        </w:tabs>
        <w:ind w:left="1701" w:hanging="1701"/>
      </w:pPr>
    </w:lvl>
    <w:lvl w:ilvl="8">
      <w:start w:val="1"/>
      <w:numFmt w:val="decimal"/>
      <w:pStyle w:val="9"/>
      <w:lvlText w:val="%1.%2.%3.%4.%5.%6.%7.%8.%9"/>
      <w:lvlJc w:val="left"/>
      <w:pPr>
        <w:tabs>
          <w:tab w:val="num" w:pos="2520"/>
        </w:tabs>
        <w:ind w:left="1843" w:hanging="1843"/>
      </w:pPr>
    </w:lvl>
  </w:abstractNum>
  <w:abstractNum w:abstractNumId="11" w15:restartNumberingAfterBreak="0">
    <w:nsid w:val="42E932CE"/>
    <w:multiLevelType w:val="hybridMultilevel"/>
    <w:tmpl w:val="E1B6917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38C6E1E"/>
    <w:multiLevelType w:val="multilevel"/>
    <w:tmpl w:val="651C3B40"/>
    <w:lvl w:ilvl="0">
      <w:start w:val="2"/>
      <w:numFmt w:val="decimal"/>
      <w:lvlText w:val="%1."/>
      <w:lvlJc w:val="left"/>
      <w:pPr>
        <w:tabs>
          <w:tab w:val="num" w:pos="540"/>
        </w:tabs>
        <w:ind w:left="540" w:hanging="540"/>
      </w:pPr>
    </w:lvl>
    <w:lvl w:ilvl="1">
      <w:start w:val="1"/>
      <w:numFmt w:val="decimal"/>
      <w:lvlText w:val="%1.%2."/>
      <w:lvlJc w:val="left"/>
      <w:pPr>
        <w:tabs>
          <w:tab w:val="num" w:pos="892"/>
        </w:tabs>
        <w:ind w:left="892" w:hanging="540"/>
      </w:pPr>
    </w:lvl>
    <w:lvl w:ilvl="2">
      <w:start w:val="8"/>
      <w:numFmt w:val="decimal"/>
      <w:lvlText w:val="%1.%2.%3."/>
      <w:lvlJc w:val="left"/>
      <w:pPr>
        <w:tabs>
          <w:tab w:val="num" w:pos="1424"/>
        </w:tabs>
        <w:ind w:left="1424"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488"/>
        </w:tabs>
        <w:ind w:left="2488" w:hanging="1080"/>
      </w:pPr>
    </w:lvl>
    <w:lvl w:ilvl="5">
      <w:start w:val="1"/>
      <w:numFmt w:val="decimal"/>
      <w:lvlText w:val="%1.%2.%3.%4.%5.%6."/>
      <w:lvlJc w:val="left"/>
      <w:pPr>
        <w:tabs>
          <w:tab w:val="num" w:pos="2840"/>
        </w:tabs>
        <w:ind w:left="2840" w:hanging="1080"/>
      </w:pPr>
    </w:lvl>
    <w:lvl w:ilvl="6">
      <w:start w:val="1"/>
      <w:numFmt w:val="decimal"/>
      <w:lvlText w:val="%1.%2.%3.%4.%5.%6.%7."/>
      <w:lvlJc w:val="left"/>
      <w:pPr>
        <w:tabs>
          <w:tab w:val="num" w:pos="3552"/>
        </w:tabs>
        <w:ind w:left="3552" w:hanging="1440"/>
      </w:pPr>
    </w:lvl>
    <w:lvl w:ilvl="7">
      <w:start w:val="1"/>
      <w:numFmt w:val="decimal"/>
      <w:lvlText w:val="%1.%2.%3.%4.%5.%6.%7.%8."/>
      <w:lvlJc w:val="left"/>
      <w:pPr>
        <w:tabs>
          <w:tab w:val="num" w:pos="3904"/>
        </w:tabs>
        <w:ind w:left="3904" w:hanging="1440"/>
      </w:pPr>
    </w:lvl>
    <w:lvl w:ilvl="8">
      <w:start w:val="1"/>
      <w:numFmt w:val="decimal"/>
      <w:lvlText w:val="%1.%2.%3.%4.%5.%6.%7.%8.%9."/>
      <w:lvlJc w:val="left"/>
      <w:pPr>
        <w:tabs>
          <w:tab w:val="num" w:pos="4616"/>
        </w:tabs>
        <w:ind w:left="4616" w:hanging="1800"/>
      </w:pPr>
    </w:lvl>
  </w:abstractNum>
  <w:abstractNum w:abstractNumId="13" w15:restartNumberingAfterBreak="0">
    <w:nsid w:val="54F7586C"/>
    <w:multiLevelType w:val="hybridMultilevel"/>
    <w:tmpl w:val="E0EC3A3C"/>
    <w:lvl w:ilvl="0" w:tplc="8FBE14B4">
      <w:start w:val="1"/>
      <w:numFmt w:val="bullet"/>
      <w:lvlText w:val="-"/>
      <w:lvlJc w:val="left"/>
      <w:pPr>
        <w:ind w:left="1429"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2"/>
    </w:lvlOverride>
    <w:lvlOverride w:ilvl="1">
      <w:startOverride w:val="1"/>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 w:ilvl="0">
        <w:numFmt w:val="bullet"/>
        <w:lvlText w:val="-"/>
        <w:legacy w:legacy="1" w:legacySpace="0" w:legacyIndent="137"/>
        <w:lvlJc w:val="left"/>
        <w:pPr>
          <w:ind w:left="0" w:firstLine="0"/>
        </w:pPr>
        <w:rPr>
          <w:rFonts w:ascii="Times New Roman" w:hAnsi="Times New Roman" w:cs="Times New Roman" w:hint="default"/>
        </w:rPr>
      </w:lvl>
    </w:lvlOverride>
  </w:num>
  <w:num w:numId="8">
    <w:abstractNumId w:val="1"/>
  </w:num>
  <w:num w:numId="9">
    <w:abstractNumId w:val="2"/>
  </w:num>
  <w:num w:numId="10">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4"/>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63AD8"/>
    <w:rsid w:val="00057C07"/>
    <w:rsid w:val="0007370A"/>
    <w:rsid w:val="000C47BF"/>
    <w:rsid w:val="000C6B8F"/>
    <w:rsid w:val="000D0A2E"/>
    <w:rsid w:val="001113F6"/>
    <w:rsid w:val="00174064"/>
    <w:rsid w:val="00221A97"/>
    <w:rsid w:val="002839C3"/>
    <w:rsid w:val="002A4FF7"/>
    <w:rsid w:val="002F077C"/>
    <w:rsid w:val="002F09C3"/>
    <w:rsid w:val="00371211"/>
    <w:rsid w:val="003B6DB0"/>
    <w:rsid w:val="00477B08"/>
    <w:rsid w:val="004A1370"/>
    <w:rsid w:val="004C4798"/>
    <w:rsid w:val="004E36C4"/>
    <w:rsid w:val="005B4235"/>
    <w:rsid w:val="00603167"/>
    <w:rsid w:val="006570A3"/>
    <w:rsid w:val="00677244"/>
    <w:rsid w:val="006C5298"/>
    <w:rsid w:val="006D7832"/>
    <w:rsid w:val="006D7B7E"/>
    <w:rsid w:val="006F38EB"/>
    <w:rsid w:val="00734AE9"/>
    <w:rsid w:val="007A6696"/>
    <w:rsid w:val="00836A2A"/>
    <w:rsid w:val="008F2A43"/>
    <w:rsid w:val="008F653A"/>
    <w:rsid w:val="00921BC9"/>
    <w:rsid w:val="009249D8"/>
    <w:rsid w:val="00990D8C"/>
    <w:rsid w:val="009A3160"/>
    <w:rsid w:val="009A5527"/>
    <w:rsid w:val="009C60CB"/>
    <w:rsid w:val="00A10B30"/>
    <w:rsid w:val="00A903EA"/>
    <w:rsid w:val="00A9052D"/>
    <w:rsid w:val="00AC29EC"/>
    <w:rsid w:val="00AC2F05"/>
    <w:rsid w:val="00AC5496"/>
    <w:rsid w:val="00AC5FB4"/>
    <w:rsid w:val="00AD1D93"/>
    <w:rsid w:val="00B970A7"/>
    <w:rsid w:val="00BA73B6"/>
    <w:rsid w:val="00BB12F0"/>
    <w:rsid w:val="00BE1DD3"/>
    <w:rsid w:val="00C12D5F"/>
    <w:rsid w:val="00C553B2"/>
    <w:rsid w:val="00D37D86"/>
    <w:rsid w:val="00D60778"/>
    <w:rsid w:val="00D63AD8"/>
    <w:rsid w:val="00D76AAF"/>
    <w:rsid w:val="00DA0765"/>
    <w:rsid w:val="00E36625"/>
    <w:rsid w:val="00E5422B"/>
    <w:rsid w:val="00E63BBD"/>
    <w:rsid w:val="00E758CA"/>
    <w:rsid w:val="00E90E80"/>
    <w:rsid w:val="00EA0DFE"/>
    <w:rsid w:val="00F14383"/>
    <w:rsid w:val="00F53795"/>
    <w:rsid w:val="00F6548F"/>
    <w:rsid w:val="00F73F52"/>
    <w:rsid w:val="00F8407D"/>
    <w:rsid w:val="00FB65B5"/>
    <w:rsid w:val="00FF45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76"/>
    <o:shapelayout v:ext="edit">
      <o:idmap v:ext="edit" data="1"/>
    </o:shapelayout>
  </w:shapeDefaults>
  <w:decimalSymbol w:val=","/>
  <w:listSeparator w:val=";"/>
  <w14:docId w14:val="1281AD3D"/>
  <w15:docId w15:val="{8C9AA6CD-BE97-4090-951B-0F7A1A713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3AD8"/>
    <w:pPr>
      <w:spacing w:after="60" w:line="240" w:lineRule="auto"/>
      <w:ind w:firstLine="709"/>
      <w:jc w:val="both"/>
    </w:pPr>
    <w:rPr>
      <w:rFonts w:ascii="Times New Roman" w:eastAsia="Calibri" w:hAnsi="Times New Roman" w:cs="Times New Roman"/>
      <w:sz w:val="24"/>
      <w:szCs w:val="28"/>
    </w:rPr>
  </w:style>
  <w:style w:type="paragraph" w:styleId="1">
    <w:name w:val="heading 1"/>
    <w:basedOn w:val="a"/>
    <w:next w:val="a"/>
    <w:link w:val="10"/>
    <w:qFormat/>
    <w:rsid w:val="00D63AD8"/>
    <w:pPr>
      <w:keepNext/>
      <w:numPr>
        <w:numId w:val="1"/>
      </w:numPr>
      <w:spacing w:before="180" w:after="180"/>
      <w:jc w:val="left"/>
      <w:outlineLvl w:val="0"/>
    </w:pPr>
    <w:rPr>
      <w:rFonts w:ascii="Calibri" w:hAnsi="Calibri"/>
      <w:b/>
      <w:bCs/>
      <w:kern w:val="32"/>
      <w:szCs w:val="32"/>
    </w:rPr>
  </w:style>
  <w:style w:type="paragraph" w:styleId="2">
    <w:name w:val="heading 2"/>
    <w:basedOn w:val="a"/>
    <w:next w:val="a"/>
    <w:link w:val="20"/>
    <w:qFormat/>
    <w:rsid w:val="00D63AD8"/>
    <w:pPr>
      <w:keepNext/>
      <w:numPr>
        <w:ilvl w:val="1"/>
        <w:numId w:val="1"/>
      </w:numPr>
      <w:spacing w:before="120" w:after="120"/>
      <w:outlineLvl w:val="1"/>
    </w:pPr>
    <w:rPr>
      <w:rFonts w:ascii="Calibri" w:hAnsi="Calibri"/>
      <w:bCs/>
      <w:iCs/>
    </w:rPr>
  </w:style>
  <w:style w:type="paragraph" w:styleId="3">
    <w:name w:val="heading 3"/>
    <w:basedOn w:val="a"/>
    <w:next w:val="a"/>
    <w:link w:val="30"/>
    <w:qFormat/>
    <w:rsid w:val="00D63AD8"/>
    <w:pPr>
      <w:keepNext/>
      <w:numPr>
        <w:ilvl w:val="2"/>
        <w:numId w:val="1"/>
      </w:numPr>
      <w:tabs>
        <w:tab w:val="clear" w:pos="7383"/>
        <w:tab w:val="num" w:pos="1840"/>
      </w:tabs>
      <w:spacing w:before="60"/>
      <w:ind w:left="411"/>
      <w:outlineLvl w:val="2"/>
    </w:pPr>
    <w:rPr>
      <w:rFonts w:ascii="Calibri" w:hAnsi="Calibri"/>
      <w:bCs/>
      <w:szCs w:val="26"/>
    </w:rPr>
  </w:style>
  <w:style w:type="paragraph" w:styleId="4">
    <w:name w:val="heading 4"/>
    <w:basedOn w:val="a"/>
    <w:next w:val="a"/>
    <w:link w:val="40"/>
    <w:qFormat/>
    <w:rsid w:val="00D63AD8"/>
    <w:pPr>
      <w:keepNext/>
      <w:numPr>
        <w:ilvl w:val="3"/>
        <w:numId w:val="1"/>
      </w:numPr>
      <w:outlineLvl w:val="3"/>
    </w:pPr>
    <w:rPr>
      <w:rFonts w:eastAsia="Times New Roman"/>
      <w:b/>
      <w:bCs/>
    </w:rPr>
  </w:style>
  <w:style w:type="paragraph" w:styleId="6">
    <w:name w:val="heading 6"/>
    <w:basedOn w:val="a"/>
    <w:next w:val="a"/>
    <w:link w:val="60"/>
    <w:qFormat/>
    <w:rsid w:val="00D63AD8"/>
    <w:pPr>
      <w:numPr>
        <w:ilvl w:val="5"/>
        <w:numId w:val="1"/>
      </w:numPr>
      <w:spacing w:before="240"/>
      <w:outlineLvl w:val="5"/>
    </w:pPr>
    <w:rPr>
      <w:rFonts w:ascii="Calibri" w:eastAsia="Times New Roman" w:hAnsi="Calibri"/>
      <w:b/>
      <w:bCs/>
      <w:sz w:val="22"/>
      <w:szCs w:val="22"/>
    </w:rPr>
  </w:style>
  <w:style w:type="paragraph" w:styleId="7">
    <w:name w:val="heading 7"/>
    <w:basedOn w:val="a"/>
    <w:next w:val="a"/>
    <w:link w:val="70"/>
    <w:qFormat/>
    <w:rsid w:val="00D63AD8"/>
    <w:pPr>
      <w:numPr>
        <w:ilvl w:val="6"/>
        <w:numId w:val="1"/>
      </w:numPr>
      <w:spacing w:before="240"/>
      <w:outlineLvl w:val="6"/>
    </w:pPr>
    <w:rPr>
      <w:rFonts w:ascii="Calibri" w:eastAsia="Times New Roman" w:hAnsi="Calibri"/>
      <w:szCs w:val="24"/>
    </w:rPr>
  </w:style>
  <w:style w:type="paragraph" w:styleId="8">
    <w:name w:val="heading 8"/>
    <w:basedOn w:val="a"/>
    <w:next w:val="a"/>
    <w:link w:val="80"/>
    <w:qFormat/>
    <w:rsid w:val="00D63AD8"/>
    <w:pPr>
      <w:numPr>
        <w:ilvl w:val="7"/>
        <w:numId w:val="1"/>
      </w:numPr>
      <w:spacing w:before="240"/>
      <w:outlineLvl w:val="7"/>
    </w:pPr>
    <w:rPr>
      <w:rFonts w:ascii="Calibri" w:eastAsia="Times New Roman" w:hAnsi="Calibri"/>
      <w:i/>
      <w:iCs/>
      <w:szCs w:val="24"/>
    </w:rPr>
  </w:style>
  <w:style w:type="paragraph" w:styleId="9">
    <w:name w:val="heading 9"/>
    <w:basedOn w:val="a"/>
    <w:next w:val="a"/>
    <w:link w:val="90"/>
    <w:qFormat/>
    <w:rsid w:val="00D63AD8"/>
    <w:pPr>
      <w:numPr>
        <w:ilvl w:val="8"/>
        <w:numId w:val="1"/>
      </w:numPr>
      <w:spacing w:before="240"/>
      <w:outlineLvl w:val="8"/>
    </w:pPr>
    <w:rPr>
      <w:rFonts w:ascii="Cambria" w:eastAsia="Times New Roman"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63AD8"/>
    <w:rPr>
      <w:rFonts w:ascii="Calibri" w:eastAsia="Calibri" w:hAnsi="Calibri" w:cs="Times New Roman"/>
      <w:b/>
      <w:bCs/>
      <w:kern w:val="32"/>
      <w:sz w:val="24"/>
      <w:szCs w:val="32"/>
    </w:rPr>
  </w:style>
  <w:style w:type="character" w:customStyle="1" w:styleId="20">
    <w:name w:val="Заголовок 2 Знак"/>
    <w:basedOn w:val="a0"/>
    <w:link w:val="2"/>
    <w:rsid w:val="00D63AD8"/>
    <w:rPr>
      <w:rFonts w:ascii="Calibri" w:eastAsia="Calibri" w:hAnsi="Calibri" w:cs="Times New Roman"/>
      <w:bCs/>
      <w:iCs/>
      <w:sz w:val="24"/>
      <w:szCs w:val="28"/>
    </w:rPr>
  </w:style>
  <w:style w:type="character" w:customStyle="1" w:styleId="30">
    <w:name w:val="Заголовок 3 Знак"/>
    <w:basedOn w:val="a0"/>
    <w:link w:val="3"/>
    <w:rsid w:val="00D63AD8"/>
    <w:rPr>
      <w:rFonts w:ascii="Calibri" w:eastAsia="Calibri" w:hAnsi="Calibri" w:cs="Times New Roman"/>
      <w:bCs/>
      <w:sz w:val="24"/>
      <w:szCs w:val="26"/>
    </w:rPr>
  </w:style>
  <w:style w:type="character" w:customStyle="1" w:styleId="40">
    <w:name w:val="Заголовок 4 Знак"/>
    <w:basedOn w:val="a0"/>
    <w:link w:val="4"/>
    <w:rsid w:val="00D63AD8"/>
    <w:rPr>
      <w:rFonts w:ascii="Times New Roman" w:eastAsia="Times New Roman" w:hAnsi="Times New Roman" w:cs="Times New Roman"/>
      <w:b/>
      <w:bCs/>
      <w:sz w:val="24"/>
      <w:szCs w:val="28"/>
    </w:rPr>
  </w:style>
  <w:style w:type="character" w:customStyle="1" w:styleId="60">
    <w:name w:val="Заголовок 6 Знак"/>
    <w:basedOn w:val="a0"/>
    <w:link w:val="6"/>
    <w:rsid w:val="00D63AD8"/>
    <w:rPr>
      <w:rFonts w:ascii="Calibri" w:eastAsia="Times New Roman" w:hAnsi="Calibri" w:cs="Times New Roman"/>
      <w:b/>
      <w:bCs/>
    </w:rPr>
  </w:style>
  <w:style w:type="character" w:customStyle="1" w:styleId="70">
    <w:name w:val="Заголовок 7 Знак"/>
    <w:basedOn w:val="a0"/>
    <w:link w:val="7"/>
    <w:rsid w:val="00D63AD8"/>
    <w:rPr>
      <w:rFonts w:ascii="Calibri" w:eastAsia="Times New Roman" w:hAnsi="Calibri" w:cs="Times New Roman"/>
      <w:sz w:val="24"/>
      <w:szCs w:val="24"/>
    </w:rPr>
  </w:style>
  <w:style w:type="character" w:customStyle="1" w:styleId="80">
    <w:name w:val="Заголовок 8 Знак"/>
    <w:basedOn w:val="a0"/>
    <w:link w:val="8"/>
    <w:rsid w:val="00D63AD8"/>
    <w:rPr>
      <w:rFonts w:ascii="Calibri" w:eastAsia="Times New Roman" w:hAnsi="Calibri" w:cs="Times New Roman"/>
      <w:i/>
      <w:iCs/>
      <w:sz w:val="24"/>
      <w:szCs w:val="24"/>
    </w:rPr>
  </w:style>
  <w:style w:type="character" w:customStyle="1" w:styleId="90">
    <w:name w:val="Заголовок 9 Знак"/>
    <w:basedOn w:val="a0"/>
    <w:link w:val="9"/>
    <w:rsid w:val="00D63AD8"/>
    <w:rPr>
      <w:rFonts w:ascii="Cambria" w:eastAsia="Times New Roman" w:hAnsi="Cambria" w:cs="Times New Roman"/>
    </w:rPr>
  </w:style>
  <w:style w:type="paragraph" w:customStyle="1" w:styleId="ConsPlusNormal">
    <w:name w:val="ConsPlusNormal"/>
    <w:rsid w:val="00D63AD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D63A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63AD8"/>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FontStyle11">
    <w:name w:val="Font Style11"/>
    <w:basedOn w:val="a0"/>
    <w:rsid w:val="00D63AD8"/>
    <w:rPr>
      <w:rFonts w:ascii="Times New Roman" w:hAnsi="Times New Roman" w:cs="Times New Roman" w:hint="default"/>
      <w:b/>
      <w:bCs/>
      <w:sz w:val="24"/>
      <w:szCs w:val="24"/>
    </w:rPr>
  </w:style>
  <w:style w:type="character" w:styleId="a3">
    <w:name w:val="Strong"/>
    <w:basedOn w:val="a0"/>
    <w:qFormat/>
    <w:rsid w:val="009249D8"/>
    <w:rPr>
      <w:b/>
      <w:bCs/>
    </w:rPr>
  </w:style>
  <w:style w:type="paragraph" w:styleId="a4">
    <w:name w:val="Body Text"/>
    <w:basedOn w:val="a"/>
    <w:link w:val="a5"/>
    <w:semiHidden/>
    <w:rsid w:val="009249D8"/>
    <w:pPr>
      <w:suppressAutoHyphens/>
      <w:spacing w:after="0"/>
      <w:ind w:firstLine="0"/>
    </w:pPr>
    <w:rPr>
      <w:rFonts w:eastAsia="Times New Roman"/>
      <w:sz w:val="28"/>
      <w:szCs w:val="24"/>
      <w:lang w:eastAsia="ar-SA"/>
    </w:rPr>
  </w:style>
  <w:style w:type="character" w:customStyle="1" w:styleId="a5">
    <w:name w:val="Основной текст Знак"/>
    <w:basedOn w:val="a0"/>
    <w:link w:val="a4"/>
    <w:semiHidden/>
    <w:rsid w:val="009249D8"/>
    <w:rPr>
      <w:rFonts w:ascii="Times New Roman" w:eastAsia="Times New Roman" w:hAnsi="Times New Roman" w:cs="Times New Roman"/>
      <w:sz w:val="28"/>
      <w:szCs w:val="24"/>
      <w:lang w:eastAsia="ar-SA"/>
    </w:rPr>
  </w:style>
  <w:style w:type="paragraph" w:styleId="a6">
    <w:name w:val="List Paragraph"/>
    <w:basedOn w:val="a"/>
    <w:uiPriority w:val="34"/>
    <w:qFormat/>
    <w:rsid w:val="009249D8"/>
    <w:pPr>
      <w:suppressAutoHyphens/>
      <w:spacing w:after="200" w:line="276" w:lineRule="auto"/>
      <w:ind w:left="720" w:firstLine="0"/>
      <w:jc w:val="left"/>
    </w:pPr>
    <w:rPr>
      <w:sz w:val="28"/>
      <w:lang w:eastAsia="ar-SA"/>
    </w:rPr>
  </w:style>
  <w:style w:type="paragraph" w:styleId="a7">
    <w:name w:val="Normal (Web)"/>
    <w:basedOn w:val="a"/>
    <w:rsid w:val="009249D8"/>
    <w:pPr>
      <w:suppressAutoHyphens/>
      <w:spacing w:before="280" w:after="280"/>
      <w:ind w:firstLine="0"/>
      <w:jc w:val="left"/>
    </w:pPr>
    <w:rPr>
      <w:rFonts w:eastAsia="Times New Roman"/>
      <w:szCs w:val="24"/>
      <w:lang w:eastAsia="ar-SA"/>
    </w:rPr>
  </w:style>
  <w:style w:type="paragraph" w:styleId="a8">
    <w:name w:val="header"/>
    <w:basedOn w:val="a"/>
    <w:link w:val="a9"/>
    <w:semiHidden/>
    <w:rsid w:val="009249D8"/>
    <w:pPr>
      <w:tabs>
        <w:tab w:val="center" w:pos="4677"/>
        <w:tab w:val="right" w:pos="9355"/>
      </w:tabs>
      <w:suppressAutoHyphens/>
      <w:spacing w:after="0"/>
      <w:ind w:firstLine="0"/>
      <w:jc w:val="left"/>
    </w:pPr>
    <w:rPr>
      <w:rFonts w:eastAsia="Times New Roman"/>
      <w:szCs w:val="24"/>
      <w:lang w:eastAsia="ar-SA"/>
    </w:rPr>
  </w:style>
  <w:style w:type="character" w:customStyle="1" w:styleId="a9">
    <w:name w:val="Верхний колонтитул Знак"/>
    <w:basedOn w:val="a0"/>
    <w:link w:val="a8"/>
    <w:semiHidden/>
    <w:rsid w:val="009249D8"/>
    <w:rPr>
      <w:rFonts w:ascii="Times New Roman" w:eastAsia="Times New Roman" w:hAnsi="Times New Roman" w:cs="Times New Roman"/>
      <w:sz w:val="24"/>
      <w:szCs w:val="24"/>
      <w:lang w:eastAsia="ar-SA"/>
    </w:rPr>
  </w:style>
  <w:style w:type="paragraph" w:styleId="HTML">
    <w:name w:val="HTML Preformatted"/>
    <w:basedOn w:val="a"/>
    <w:link w:val="HTML0"/>
    <w:rsid w:val="009249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0"/>
      <w:jc w:val="left"/>
    </w:pPr>
    <w:rPr>
      <w:rFonts w:ascii="Courier New" w:eastAsia="Times New Roman" w:hAnsi="Courier New" w:cs="Courier New"/>
      <w:sz w:val="20"/>
      <w:szCs w:val="20"/>
      <w:lang w:eastAsia="ar-SA"/>
    </w:rPr>
  </w:style>
  <w:style w:type="character" w:customStyle="1" w:styleId="HTML0">
    <w:name w:val="Стандартный HTML Знак"/>
    <w:basedOn w:val="a0"/>
    <w:link w:val="HTML"/>
    <w:rsid w:val="009249D8"/>
    <w:rPr>
      <w:rFonts w:ascii="Courier New" w:eastAsia="Times New Roman" w:hAnsi="Courier New" w:cs="Courier New"/>
      <w:sz w:val="20"/>
      <w:szCs w:val="20"/>
      <w:lang w:eastAsia="ar-SA"/>
    </w:rPr>
  </w:style>
  <w:style w:type="paragraph" w:styleId="aa">
    <w:name w:val="Body Text Indent"/>
    <w:basedOn w:val="a"/>
    <w:link w:val="ab"/>
    <w:uiPriority w:val="99"/>
    <w:semiHidden/>
    <w:unhideWhenUsed/>
    <w:rsid w:val="0007370A"/>
    <w:pPr>
      <w:spacing w:after="120"/>
      <w:ind w:left="283"/>
    </w:pPr>
  </w:style>
  <w:style w:type="character" w:customStyle="1" w:styleId="ab">
    <w:name w:val="Основной текст с отступом Знак"/>
    <w:basedOn w:val="a0"/>
    <w:link w:val="aa"/>
    <w:uiPriority w:val="99"/>
    <w:semiHidden/>
    <w:rsid w:val="0007370A"/>
    <w:rPr>
      <w:rFonts w:ascii="Times New Roman" w:eastAsia="Calibri" w:hAnsi="Times New Roman" w:cs="Times New Roman"/>
      <w:sz w:val="24"/>
      <w:szCs w:val="28"/>
    </w:rPr>
  </w:style>
  <w:style w:type="character" w:styleId="ac">
    <w:name w:val="Hyperlink"/>
    <w:rsid w:val="0007370A"/>
    <w:rPr>
      <w:color w:val="0000FF"/>
      <w:u w:val="single"/>
    </w:rPr>
  </w:style>
  <w:style w:type="paragraph" w:styleId="ad">
    <w:name w:val="No Spacing"/>
    <w:qFormat/>
    <w:rsid w:val="0007370A"/>
    <w:pPr>
      <w:suppressAutoHyphens/>
      <w:spacing w:after="0" w:line="240" w:lineRule="auto"/>
    </w:pPr>
    <w:rPr>
      <w:rFonts w:ascii="Calibri" w:eastAsia="Times New Roman" w:hAnsi="Calibri" w:cs="Calibri"/>
      <w:lang w:eastAsia="ar-SA"/>
    </w:rPr>
  </w:style>
  <w:style w:type="paragraph" w:customStyle="1" w:styleId="11">
    <w:name w:val="нум список 1"/>
    <w:basedOn w:val="a"/>
    <w:rsid w:val="0007370A"/>
    <w:pPr>
      <w:tabs>
        <w:tab w:val="left" w:pos="360"/>
      </w:tabs>
      <w:suppressAutoHyphens/>
      <w:spacing w:before="120" w:after="120"/>
      <w:ind w:firstLine="0"/>
    </w:pPr>
    <w:rPr>
      <w:rFonts w:eastAsia="Times New Roman"/>
      <w:szCs w:val="20"/>
      <w:lang w:eastAsia="ar-SA"/>
    </w:rPr>
  </w:style>
  <w:style w:type="paragraph" w:customStyle="1" w:styleId="12">
    <w:name w:val="марк список 1"/>
    <w:basedOn w:val="a"/>
    <w:rsid w:val="0007370A"/>
    <w:pPr>
      <w:tabs>
        <w:tab w:val="left" w:pos="360"/>
      </w:tabs>
      <w:suppressAutoHyphens/>
      <w:spacing w:before="120" w:after="120"/>
      <w:ind w:firstLine="0"/>
    </w:pPr>
    <w:rPr>
      <w:rFonts w:eastAsia="Times New Roman"/>
      <w:szCs w:val="20"/>
      <w:lang w:eastAsia="ar-SA"/>
    </w:rPr>
  </w:style>
  <w:style w:type="paragraph" w:customStyle="1" w:styleId="consplusnormal0">
    <w:name w:val="consplusnormal"/>
    <w:basedOn w:val="a"/>
    <w:rsid w:val="0007370A"/>
    <w:pPr>
      <w:suppressAutoHyphens/>
      <w:spacing w:before="280" w:after="280"/>
      <w:ind w:firstLine="0"/>
      <w:jc w:val="left"/>
    </w:pPr>
    <w:rPr>
      <w:rFonts w:eastAsia="Times New Roman"/>
      <w:szCs w:val="24"/>
      <w:lang w:eastAsia="ar-SA"/>
    </w:rPr>
  </w:style>
  <w:style w:type="paragraph" w:customStyle="1" w:styleId="ConsTitle">
    <w:name w:val="ConsTitle"/>
    <w:rsid w:val="0007370A"/>
    <w:pPr>
      <w:widowControl w:val="0"/>
      <w:suppressAutoHyphens/>
      <w:autoSpaceDE w:val="0"/>
      <w:spacing w:after="0" w:line="240" w:lineRule="auto"/>
    </w:pPr>
    <w:rPr>
      <w:rFonts w:ascii="Arial" w:eastAsia="Times New Roman" w:hAnsi="Arial" w:cs="Arial"/>
      <w:b/>
      <w:bCs/>
      <w:sz w:val="20"/>
      <w:szCs w:val="20"/>
      <w:lang w:eastAsia="ar-SA"/>
    </w:rPr>
  </w:style>
  <w:style w:type="paragraph" w:customStyle="1" w:styleId="13">
    <w:name w:val="Заголовок1"/>
    <w:basedOn w:val="a"/>
    <w:next w:val="a4"/>
    <w:rsid w:val="005B4235"/>
    <w:pPr>
      <w:keepNext/>
      <w:suppressAutoHyphens/>
      <w:spacing w:before="240" w:after="120"/>
      <w:ind w:firstLine="0"/>
      <w:jc w:val="left"/>
    </w:pPr>
    <w:rPr>
      <w:rFonts w:ascii="Arial" w:eastAsia="Arial Unicode MS" w:hAnsi="Arial" w:cs="Tahoma"/>
      <w:sz w:val="28"/>
      <w:lang w:eastAsia="ar-SA"/>
    </w:rPr>
  </w:style>
  <w:style w:type="paragraph" w:customStyle="1" w:styleId="ae">
    <w:name w:val="Содержимое таблицы"/>
    <w:basedOn w:val="a"/>
    <w:rsid w:val="005B4235"/>
    <w:pPr>
      <w:suppressLineNumbers/>
      <w:suppressAutoHyphens/>
      <w:spacing w:after="0"/>
      <w:ind w:firstLine="0"/>
      <w:jc w:val="left"/>
    </w:pPr>
    <w:rPr>
      <w:rFonts w:eastAsia="Times New Roman"/>
      <w:szCs w:val="24"/>
      <w:lang w:eastAsia="ar-SA"/>
    </w:rPr>
  </w:style>
  <w:style w:type="paragraph" w:customStyle="1" w:styleId="22">
    <w:name w:val="Основной текст с отступом 22"/>
    <w:basedOn w:val="a"/>
    <w:rsid w:val="005B4235"/>
    <w:pPr>
      <w:suppressAutoHyphens/>
      <w:spacing w:after="0"/>
      <w:ind w:firstLine="708"/>
    </w:pPr>
    <w:rPr>
      <w:rFonts w:eastAsia="Times New Roman"/>
      <w:sz w:val="26"/>
      <w:szCs w:val="20"/>
      <w:lang w:eastAsia="ar-SA"/>
    </w:rPr>
  </w:style>
  <w:style w:type="table" w:styleId="af">
    <w:name w:val="Table Grid"/>
    <w:basedOn w:val="a1"/>
    <w:uiPriority w:val="59"/>
    <w:rsid w:val="001740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17</Pages>
  <Words>6264</Words>
  <Characters>35706</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Kushnir_V</cp:lastModifiedBy>
  <cp:revision>23</cp:revision>
  <dcterms:created xsi:type="dcterms:W3CDTF">2003-12-31T21:47:00Z</dcterms:created>
  <dcterms:modified xsi:type="dcterms:W3CDTF">2021-08-26T08:19:00Z</dcterms:modified>
</cp:coreProperties>
</file>